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DE" w:rsidRPr="00CA70E3" w:rsidRDefault="00D20A9E">
      <w:pPr>
        <w:rPr>
          <w:b/>
          <w:sz w:val="24"/>
          <w:szCs w:val="24"/>
          <w:u w:val="single"/>
        </w:rPr>
      </w:pPr>
      <w:r w:rsidRPr="00CA70E3">
        <w:rPr>
          <w:b/>
          <w:sz w:val="24"/>
          <w:szCs w:val="24"/>
          <w:u w:val="single"/>
        </w:rPr>
        <w:t>Verslag van de e</w:t>
      </w:r>
      <w:r w:rsidR="004132DB" w:rsidRPr="00CA70E3">
        <w:rPr>
          <w:b/>
          <w:sz w:val="24"/>
          <w:szCs w:val="24"/>
          <w:u w:val="single"/>
        </w:rPr>
        <w:t>vacuatieoefening</w:t>
      </w:r>
      <w:r w:rsidR="009446CD" w:rsidRPr="00CA70E3">
        <w:rPr>
          <w:b/>
          <w:sz w:val="24"/>
          <w:szCs w:val="24"/>
          <w:u w:val="single"/>
        </w:rPr>
        <w:t xml:space="preserve"> met museumbezoekers</w:t>
      </w:r>
      <w:r w:rsidR="004132DB" w:rsidRPr="00CA70E3">
        <w:rPr>
          <w:b/>
          <w:sz w:val="24"/>
          <w:szCs w:val="24"/>
          <w:u w:val="single"/>
        </w:rPr>
        <w:t xml:space="preserve"> </w:t>
      </w:r>
      <w:r w:rsidRPr="00CA70E3">
        <w:rPr>
          <w:b/>
          <w:sz w:val="24"/>
          <w:szCs w:val="24"/>
          <w:u w:val="single"/>
        </w:rPr>
        <w:t xml:space="preserve">van </w:t>
      </w:r>
      <w:r w:rsidR="00FD44F2" w:rsidRPr="00CA70E3">
        <w:rPr>
          <w:b/>
          <w:sz w:val="24"/>
          <w:szCs w:val="24"/>
          <w:u w:val="single"/>
        </w:rPr>
        <w:t>woensdag</w:t>
      </w:r>
      <w:r w:rsidR="00C20ADE" w:rsidRPr="00CA70E3">
        <w:rPr>
          <w:b/>
          <w:sz w:val="24"/>
          <w:szCs w:val="24"/>
          <w:u w:val="single"/>
        </w:rPr>
        <w:t xml:space="preserve"> </w:t>
      </w:r>
      <w:r w:rsidR="00A974AA">
        <w:rPr>
          <w:b/>
          <w:sz w:val="24"/>
          <w:szCs w:val="24"/>
          <w:u w:val="single"/>
        </w:rPr>
        <w:t>03/10/2018</w:t>
      </w:r>
      <w:bookmarkStart w:id="0" w:name="_GoBack"/>
      <w:bookmarkEnd w:id="0"/>
      <w:r w:rsidR="006800A3" w:rsidRPr="00CA70E3">
        <w:rPr>
          <w:b/>
          <w:sz w:val="24"/>
          <w:szCs w:val="24"/>
          <w:u w:val="single"/>
        </w:rPr>
        <w:t xml:space="preserve"> Site </w:t>
      </w:r>
      <w:proofErr w:type="spellStart"/>
      <w:r w:rsidR="006800A3" w:rsidRPr="00CA70E3">
        <w:rPr>
          <w:b/>
          <w:sz w:val="24"/>
          <w:szCs w:val="24"/>
          <w:u w:val="single"/>
        </w:rPr>
        <w:t>Vautier</w:t>
      </w:r>
      <w:proofErr w:type="spellEnd"/>
      <w:r w:rsidR="00C36877" w:rsidRPr="00CA70E3">
        <w:rPr>
          <w:b/>
          <w:sz w:val="24"/>
          <w:szCs w:val="24"/>
          <w:u w:val="single"/>
        </w:rPr>
        <w:t xml:space="preserve"> </w:t>
      </w:r>
    </w:p>
    <w:p w:rsidR="004132DB" w:rsidRDefault="00EE0B9C" w:rsidP="004132DB">
      <w:pPr>
        <w:pStyle w:val="Kop2"/>
      </w:pPr>
      <w:r>
        <w:t>De gevolgde p</w:t>
      </w:r>
      <w:r w:rsidR="004132DB">
        <w:t>roce</w:t>
      </w:r>
      <w:r w:rsidR="00C36877">
        <w:t>dure</w:t>
      </w:r>
    </w:p>
    <w:p w:rsidR="00CF4B16" w:rsidRDefault="00CF4B16" w:rsidP="00C36877">
      <w:pPr>
        <w:pStyle w:val="Lijstalinea"/>
        <w:numPr>
          <w:ilvl w:val="0"/>
          <w:numId w:val="2"/>
        </w:numPr>
      </w:pPr>
      <w:r>
        <w:t>Voorafgaand: richtlijnen 'wat te doen bij evacuatie' herhalen bij EIP, benadrukken begeleiden bezoekers museum;</w:t>
      </w:r>
      <w:r w:rsidR="0018161E">
        <w:t xml:space="preserve"> Controle </w:t>
      </w:r>
      <w:proofErr w:type="spellStart"/>
      <w:r w:rsidR="0018161E">
        <w:t>fluo</w:t>
      </w:r>
      <w:proofErr w:type="spellEnd"/>
      <w:r w:rsidR="0018161E">
        <w:t xml:space="preserve"> vestjes;</w:t>
      </w:r>
      <w:r w:rsidR="000A30F1">
        <w:t xml:space="preserve"> Dienstnota KBIN</w:t>
      </w:r>
      <w:r w:rsidR="0009717F">
        <w:t>, vooraf aangekondigde oefening, herhaling materiaal in gangen</w:t>
      </w:r>
      <w:r w:rsidR="000A30F1">
        <w:t>;</w:t>
      </w:r>
    </w:p>
    <w:p w:rsidR="00EE0B9C" w:rsidRDefault="00EE0B9C" w:rsidP="00C36877">
      <w:pPr>
        <w:pStyle w:val="Lijstalinea"/>
        <w:numPr>
          <w:ilvl w:val="0"/>
          <w:numId w:val="2"/>
        </w:numPr>
      </w:pPr>
      <w:r>
        <w:t>9h10 Briefing van suppoosten</w:t>
      </w:r>
      <w:r w:rsidR="00CF4B16">
        <w:t xml:space="preserve"> 'Wat te doen bij evacuatie'</w:t>
      </w:r>
      <w:r w:rsidR="00487B50">
        <w:t xml:space="preserve"> door hoofdsuppoosten</w:t>
      </w:r>
      <w:r w:rsidR="00D15B5A">
        <w:t>;</w:t>
      </w:r>
    </w:p>
    <w:p w:rsidR="009133CE" w:rsidRDefault="009133CE" w:rsidP="00C36877">
      <w:pPr>
        <w:pStyle w:val="Lijstalinea"/>
        <w:numPr>
          <w:ilvl w:val="0"/>
          <w:numId w:val="2"/>
        </w:numPr>
      </w:pPr>
      <w:r>
        <w:t>1</w:t>
      </w:r>
      <w:r w:rsidR="00CF4B16">
        <w:t>1</w:t>
      </w:r>
      <w:r>
        <w:t xml:space="preserve">h00 Openen van Rode sleutelkastjes </w:t>
      </w:r>
      <w:r w:rsidR="00A65C76">
        <w:t xml:space="preserve">en controle van </w:t>
      </w:r>
      <w:r>
        <w:t>nooddeuren</w:t>
      </w:r>
      <w:r w:rsidR="00A65C76">
        <w:t xml:space="preserve">, </w:t>
      </w:r>
      <w:r>
        <w:t>tonen van nooduitgangen aan suppoosten</w:t>
      </w:r>
      <w:r w:rsidR="00CF4B16">
        <w:t xml:space="preserve"> (geen nooduitgang expo mens door werfzone), </w:t>
      </w:r>
      <w:proofErr w:type="spellStart"/>
      <w:r w:rsidR="007370AC">
        <w:t>G</w:t>
      </w:r>
      <w:r w:rsidR="00CF4B16">
        <w:t>issement</w:t>
      </w:r>
      <w:proofErr w:type="spellEnd"/>
      <w:r w:rsidR="00CF4B16">
        <w:t xml:space="preserve"> deur 56, dinocafé</w:t>
      </w:r>
      <w:r w:rsidR="00D15B5A">
        <w:t>;</w:t>
      </w:r>
      <w:r w:rsidR="000A30F1">
        <w:t xml:space="preserve"> affichage oefening voor bezoekers aan de kassa's;</w:t>
      </w:r>
    </w:p>
    <w:p w:rsidR="009133CE" w:rsidRDefault="009133CE" w:rsidP="00C36877">
      <w:pPr>
        <w:pStyle w:val="Lijstalinea"/>
        <w:numPr>
          <w:ilvl w:val="0"/>
          <w:numId w:val="2"/>
        </w:numPr>
      </w:pPr>
      <w:r>
        <w:t>1</w:t>
      </w:r>
      <w:r w:rsidR="006800A3">
        <w:t>4h00</w:t>
      </w:r>
      <w:r>
        <w:t xml:space="preserve"> Briefen van observatoren</w:t>
      </w:r>
      <w:r w:rsidR="00C74CBF">
        <w:t xml:space="preserve"> </w:t>
      </w:r>
      <w:r w:rsidR="00487B50">
        <w:t>(STTD, Schrijnwerkerij</w:t>
      </w:r>
      <w:r w:rsidR="00C74CBF">
        <w:t>)</w:t>
      </w:r>
      <w:r w:rsidR="00D15B5A">
        <w:t>;</w:t>
      </w:r>
    </w:p>
    <w:p w:rsidR="00487B50" w:rsidRDefault="00487B50" w:rsidP="00C36877">
      <w:pPr>
        <w:pStyle w:val="Lijstalinea"/>
        <w:numPr>
          <w:ilvl w:val="0"/>
          <w:numId w:val="2"/>
        </w:numPr>
      </w:pPr>
      <w:r>
        <w:t>14h00 Uitschakelen van 24/24 deuren; (-)</w:t>
      </w:r>
    </w:p>
    <w:p w:rsidR="004132DB" w:rsidRDefault="00C36877" w:rsidP="00C36877">
      <w:pPr>
        <w:pStyle w:val="Lijstalinea"/>
        <w:numPr>
          <w:ilvl w:val="0"/>
          <w:numId w:val="2"/>
        </w:numPr>
      </w:pPr>
      <w:r>
        <w:t>14h0</w:t>
      </w:r>
      <w:r w:rsidR="006800A3">
        <w:t>2</w:t>
      </w:r>
      <w:r>
        <w:t xml:space="preserve"> Contact 112, melding evacuatieoefening met publiek Vautierstraat 29 en Jennerstraat 13</w:t>
      </w:r>
      <w:r w:rsidR="00D15B5A">
        <w:t>;</w:t>
      </w:r>
    </w:p>
    <w:p w:rsidR="00FD44F2" w:rsidRDefault="00C36877" w:rsidP="00C36877">
      <w:pPr>
        <w:pStyle w:val="Lijstalinea"/>
        <w:numPr>
          <w:ilvl w:val="0"/>
          <w:numId w:val="2"/>
        </w:numPr>
      </w:pPr>
      <w:r>
        <w:t>14h</w:t>
      </w:r>
      <w:r w:rsidR="001B50B3">
        <w:t>10</w:t>
      </w:r>
      <w:r>
        <w:t xml:space="preserve"> Dispatching </w:t>
      </w:r>
      <w:r w:rsidR="001B50B3">
        <w:t xml:space="preserve">Pascal </w:t>
      </w:r>
      <w:proofErr w:type="spellStart"/>
      <w:r w:rsidR="001B50B3">
        <w:t>Keunickx</w:t>
      </w:r>
      <w:proofErr w:type="spellEnd"/>
      <w:r w:rsidR="00FD44F2">
        <w:t xml:space="preserve"> </w:t>
      </w:r>
      <w:r>
        <w:t xml:space="preserve">W/T “Aandacht </w:t>
      </w:r>
      <w:proofErr w:type="spellStart"/>
      <w:r>
        <w:t>aandacht</w:t>
      </w:r>
      <w:proofErr w:type="spellEnd"/>
      <w:r>
        <w:t xml:space="preserve">, </w:t>
      </w:r>
      <w:r w:rsidR="001B50B3">
        <w:t xml:space="preserve">Pascale </w:t>
      </w:r>
      <w:r>
        <w:t xml:space="preserve">voor iedereen, Attention </w:t>
      </w:r>
      <w:proofErr w:type="spellStart"/>
      <w:r>
        <w:t>attention</w:t>
      </w:r>
      <w:proofErr w:type="spellEnd"/>
      <w:r>
        <w:t xml:space="preserve">, </w:t>
      </w:r>
      <w:r w:rsidR="001B50B3">
        <w:t>Pascale</w:t>
      </w:r>
      <w:r w:rsidR="00EE0B9C">
        <w:t xml:space="preserve"> </w:t>
      </w:r>
      <w:r>
        <w:t xml:space="preserve">pour </w:t>
      </w:r>
      <w:proofErr w:type="spellStart"/>
      <w:r>
        <w:t>tous</w:t>
      </w:r>
      <w:proofErr w:type="spellEnd"/>
      <w:r>
        <w:t xml:space="preserve">, Code Rood evacuatie, </w:t>
      </w:r>
      <w:r w:rsidR="00EE0B9C">
        <w:t xml:space="preserve">code rouge </w:t>
      </w:r>
      <w:proofErr w:type="spellStart"/>
      <w:r w:rsidR="00EE0B9C">
        <w:t>evacuation</w:t>
      </w:r>
      <w:proofErr w:type="spellEnd"/>
      <w:r>
        <w:t>”</w:t>
      </w:r>
      <w:r w:rsidR="00D20A9E">
        <w:t>;</w:t>
      </w:r>
      <w:r w:rsidR="009133CE">
        <w:t xml:space="preserve"> </w:t>
      </w:r>
      <w:r w:rsidR="007749DD">
        <w:t xml:space="preserve"> Telefoon centrale wordt antwoordapparaat ingeschakeld;</w:t>
      </w:r>
    </w:p>
    <w:p w:rsidR="00C36877" w:rsidRDefault="00C36877" w:rsidP="00C36877">
      <w:pPr>
        <w:pStyle w:val="Lijstalinea"/>
        <w:numPr>
          <w:ilvl w:val="0"/>
          <w:numId w:val="2"/>
        </w:numPr>
      </w:pPr>
      <w:r>
        <w:t>14h</w:t>
      </w:r>
      <w:r w:rsidR="001B50B3">
        <w:t>12</w:t>
      </w:r>
      <w:r>
        <w:t xml:space="preserve"> Kassa omroepsysteem boodschap </w:t>
      </w:r>
      <w:r w:rsidR="004D72F4">
        <w:t>5</w:t>
      </w:r>
      <w:r w:rsidR="00EE0B9C">
        <w:t xml:space="preserve">, </w:t>
      </w:r>
      <w:r>
        <w:t xml:space="preserve">evacuatie </w:t>
      </w:r>
      <w:r w:rsidR="00D20A9E">
        <w:t>van het museum</w:t>
      </w:r>
      <w:r w:rsidR="00487B50">
        <w:t>, boodschap 2 keer herhalen</w:t>
      </w:r>
      <w:r w:rsidR="00D20A9E">
        <w:t>;</w:t>
      </w:r>
    </w:p>
    <w:p w:rsidR="00FD44F2" w:rsidRDefault="00C36877" w:rsidP="00C36877">
      <w:pPr>
        <w:pStyle w:val="Lijstalinea"/>
        <w:numPr>
          <w:ilvl w:val="0"/>
          <w:numId w:val="2"/>
        </w:numPr>
      </w:pPr>
      <w:r>
        <w:t>14h</w:t>
      </w:r>
      <w:r w:rsidR="001B50B3">
        <w:t>14</w:t>
      </w:r>
      <w:r>
        <w:t xml:space="preserve"> Inschakelen van de sirenes</w:t>
      </w:r>
      <w:r w:rsidR="003D62F0">
        <w:t xml:space="preserve"> </w:t>
      </w:r>
      <w:proofErr w:type="spellStart"/>
      <w:r w:rsidR="003D62F0">
        <w:t>dmv</w:t>
      </w:r>
      <w:proofErr w:type="spellEnd"/>
      <w:r w:rsidR="003D62F0">
        <w:t xml:space="preserve"> </w:t>
      </w:r>
      <w:r w:rsidR="00CF4B16">
        <w:t>Centrale drukknop</w:t>
      </w:r>
      <w:r w:rsidR="00487B50">
        <w:t xml:space="preserve"> '</w:t>
      </w:r>
      <w:proofErr w:type="spellStart"/>
      <w:r w:rsidR="00487B50">
        <w:t>Evacuation</w:t>
      </w:r>
      <w:proofErr w:type="spellEnd"/>
      <w:r w:rsidR="00487B50">
        <w:t xml:space="preserve"> Générale / Algemene evacuatie'</w:t>
      </w:r>
      <w:r w:rsidR="00CF4B16">
        <w:t xml:space="preserve">. </w:t>
      </w:r>
      <w:r w:rsidR="001B50B3">
        <w:rPr>
          <w:b/>
        </w:rPr>
        <w:t>Sirenes werken voor C1 en C5 30 seconden en valt dan uit. Na 30 seconden herneemt de sirene, en valt opnieuw uit, steeds opnieuw.</w:t>
      </w:r>
    </w:p>
    <w:p w:rsidR="004143DD" w:rsidRDefault="00C20ADE" w:rsidP="00C36877">
      <w:pPr>
        <w:pStyle w:val="Lijstalinea"/>
        <w:numPr>
          <w:ilvl w:val="0"/>
          <w:numId w:val="2"/>
        </w:numPr>
      </w:pPr>
      <w:r>
        <w:t>14h</w:t>
      </w:r>
      <w:r w:rsidR="001B50B3">
        <w:t>18</w:t>
      </w:r>
      <w:r>
        <w:t xml:space="preserve"> Eerste personeelsleden en bezoekers komen aan op verzamelplaats</w:t>
      </w:r>
      <w:r w:rsidR="00D20A9E">
        <w:t>;</w:t>
      </w:r>
    </w:p>
    <w:p w:rsidR="00C36877" w:rsidRDefault="00C36877" w:rsidP="00C36877">
      <w:pPr>
        <w:pStyle w:val="Lijstalinea"/>
        <w:numPr>
          <w:ilvl w:val="0"/>
          <w:numId w:val="2"/>
        </w:numPr>
      </w:pPr>
      <w:r>
        <w:t>14h</w:t>
      </w:r>
      <w:r w:rsidR="001B50B3">
        <w:t>26</w:t>
      </w:r>
      <w:r>
        <w:t xml:space="preserve"> Afschakelen van de sirenes</w:t>
      </w:r>
      <w:r w:rsidR="009133CE">
        <w:t>, reset van centrale (belangrijk voor magneetcontacten nooddeuren)</w:t>
      </w:r>
      <w:r w:rsidR="00D20A9E">
        <w:t>;</w:t>
      </w:r>
    </w:p>
    <w:p w:rsidR="00C36877" w:rsidRDefault="00C36877" w:rsidP="00C36877">
      <w:pPr>
        <w:pStyle w:val="Lijstalinea"/>
        <w:numPr>
          <w:ilvl w:val="0"/>
          <w:numId w:val="2"/>
        </w:numPr>
      </w:pPr>
      <w:r>
        <w:t>14h</w:t>
      </w:r>
      <w:r w:rsidR="001B50B3">
        <w:t>27</w:t>
      </w:r>
      <w:r>
        <w:t xml:space="preserve"> Aankondiging W/T einde van de oefening</w:t>
      </w:r>
      <w:r w:rsidR="00FE1AC9">
        <w:t xml:space="preserve"> + melding maken aan EIP</w:t>
      </w:r>
      <w:r w:rsidR="00D20A9E">
        <w:t>;</w:t>
      </w:r>
    </w:p>
    <w:p w:rsidR="009133CE" w:rsidRDefault="009133CE" w:rsidP="00C36877">
      <w:pPr>
        <w:pStyle w:val="Lijstalinea"/>
        <w:numPr>
          <w:ilvl w:val="0"/>
          <w:numId w:val="2"/>
        </w:numPr>
      </w:pPr>
      <w:r>
        <w:t>14h</w:t>
      </w:r>
      <w:r w:rsidR="001B50B3">
        <w:t>35</w:t>
      </w:r>
      <w:r>
        <w:t xml:space="preserve"> sluiten van toegangscontrole</w:t>
      </w:r>
      <w:r w:rsidR="004D72F4">
        <w:t>;</w:t>
      </w:r>
      <w:r w:rsidR="00D20A9E">
        <w:t xml:space="preserve"> </w:t>
      </w:r>
    </w:p>
    <w:p w:rsidR="009133CE" w:rsidRDefault="009133CE" w:rsidP="00C36877">
      <w:pPr>
        <w:pStyle w:val="Lijstalinea"/>
        <w:numPr>
          <w:ilvl w:val="0"/>
          <w:numId w:val="2"/>
        </w:numPr>
      </w:pPr>
      <w:r>
        <w:t>14h</w:t>
      </w:r>
      <w:r w:rsidR="001B50B3">
        <w:t>45</w:t>
      </w:r>
      <w:r>
        <w:t xml:space="preserve"> Debriefing met </w:t>
      </w:r>
      <w:r w:rsidR="0018161E">
        <w:t xml:space="preserve">EIP en </w:t>
      </w:r>
      <w:r>
        <w:t>observatoren</w:t>
      </w:r>
      <w:r w:rsidR="0018161E">
        <w:t xml:space="preserve"> in klein auditorium</w:t>
      </w:r>
      <w:r w:rsidR="001B50B3">
        <w:t>; 07</w:t>
      </w:r>
      <w:r w:rsidR="007E3CA2">
        <w:t>/09 suppoosten debriefing</w:t>
      </w:r>
      <w:r w:rsidR="004D72F4">
        <w:t>;</w:t>
      </w:r>
    </w:p>
    <w:p w:rsidR="00CF4B16" w:rsidRDefault="004D72F4" w:rsidP="00CF4B16">
      <w:pPr>
        <w:pStyle w:val="Lijstalinea"/>
        <w:numPr>
          <w:ilvl w:val="0"/>
          <w:numId w:val="2"/>
        </w:numPr>
      </w:pPr>
      <w:r>
        <w:t>15h</w:t>
      </w:r>
      <w:r w:rsidR="00487B50">
        <w:t>20</w:t>
      </w:r>
      <w:r>
        <w:t xml:space="preserve"> Sluiten van Rode Kastjes;</w:t>
      </w:r>
      <w:r w:rsidR="00CF4B16" w:rsidRPr="00CF4B16">
        <w:t xml:space="preserve"> </w:t>
      </w:r>
    </w:p>
    <w:p w:rsidR="004D72F4" w:rsidRDefault="00CF4B16" w:rsidP="00CF4B16">
      <w:pPr>
        <w:pStyle w:val="Lijstalinea"/>
        <w:numPr>
          <w:ilvl w:val="0"/>
          <w:numId w:val="2"/>
        </w:numPr>
      </w:pPr>
      <w:r>
        <w:t>15h</w:t>
      </w:r>
      <w:r w:rsidR="00487B50">
        <w:t>50</w:t>
      </w:r>
      <w:r>
        <w:t xml:space="preserve"> Contact 112, melding einde van oefening;</w:t>
      </w:r>
    </w:p>
    <w:p w:rsidR="00C36877" w:rsidRDefault="00C36877" w:rsidP="00C36877">
      <w:pPr>
        <w:pStyle w:val="Kop2"/>
      </w:pPr>
      <w:r>
        <w:t>Opmerkingen</w:t>
      </w:r>
      <w:r w:rsidR="00EE0B9C">
        <w:t xml:space="preserve"> en actieplan (doel</w:t>
      </w:r>
      <w:r w:rsidR="007305C3">
        <w:t>/actie</w:t>
      </w:r>
      <w:r w:rsidR="00EE0B9C">
        <w:t>groep staat in geel)</w:t>
      </w:r>
    </w:p>
    <w:p w:rsidR="0018161E" w:rsidRPr="0018161E" w:rsidRDefault="006800A3" w:rsidP="00C36877">
      <w:pPr>
        <w:pStyle w:val="Lijstalinea"/>
        <w:numPr>
          <w:ilvl w:val="0"/>
          <w:numId w:val="2"/>
        </w:numPr>
      </w:pPr>
      <w:r w:rsidRPr="0018161E">
        <w:rPr>
          <w:highlight w:val="yellow"/>
        </w:rPr>
        <w:t>STTD</w:t>
      </w:r>
      <w:r w:rsidRPr="0018161E">
        <w:rPr>
          <w:u w:val="single"/>
        </w:rPr>
        <w:t xml:space="preserve"> Nooduitgangen:</w:t>
      </w:r>
      <w:r w:rsidRPr="0018161E">
        <w:t xml:space="preserve"> </w:t>
      </w:r>
      <w:r w:rsidR="0018161E" w:rsidRPr="0018161E">
        <w:t>Geen opmerkingen over de</w:t>
      </w:r>
      <w:r w:rsidRPr="0018161E">
        <w:t xml:space="preserve"> vrijgave </w:t>
      </w:r>
      <w:r w:rsidR="0018161E" w:rsidRPr="0018161E">
        <w:t xml:space="preserve">van de </w:t>
      </w:r>
      <w:r w:rsidRPr="0018161E">
        <w:t>toegangscontrole</w:t>
      </w:r>
      <w:r w:rsidR="0018161E" w:rsidRPr="0018161E">
        <w:t>. Probleempunten zijn weggewerkt.</w:t>
      </w:r>
    </w:p>
    <w:p w:rsidR="001B50B3" w:rsidRDefault="006800A3" w:rsidP="00C36877">
      <w:pPr>
        <w:pStyle w:val="Lijstalinea"/>
        <w:numPr>
          <w:ilvl w:val="0"/>
          <w:numId w:val="2"/>
        </w:numPr>
      </w:pPr>
      <w:r w:rsidRPr="001B50B3">
        <w:rPr>
          <w:highlight w:val="yellow"/>
        </w:rPr>
        <w:t>STTD</w:t>
      </w:r>
      <w:r w:rsidRPr="001B50B3">
        <w:rPr>
          <w:u w:val="single"/>
        </w:rPr>
        <w:t xml:space="preserve"> Nooduitgangen</w:t>
      </w:r>
      <w:r>
        <w:t xml:space="preserve"> </w:t>
      </w:r>
      <w:r w:rsidR="00BE5B0A">
        <w:t xml:space="preserve">Janlet kan Park, nooduitgangen </w:t>
      </w:r>
      <w:r>
        <w:t xml:space="preserve">voor publiek die tegen de evacuatierichting in draaien zijn een grote hindernis. </w:t>
      </w:r>
      <w:r w:rsidR="001B50B3">
        <w:t xml:space="preserve">Probleem met buggy om de trappen te nemen. </w:t>
      </w:r>
      <w:r>
        <w:t>Er wordt veel tijd verloren.</w:t>
      </w:r>
      <w:r w:rsidRPr="001F09CE">
        <w:t xml:space="preserve"> </w:t>
      </w:r>
      <w:r>
        <w:t xml:space="preserve">Sleutel in </w:t>
      </w:r>
      <w:r>
        <w:lastRenderedPageBreak/>
        <w:t xml:space="preserve">rood kastje moet vermeden worden in publieke zalen, mechanisme met antipaniek bar moet worden geïnstalleerd op de deuren. </w:t>
      </w:r>
    </w:p>
    <w:p w:rsidR="00432E7E" w:rsidRDefault="00432E7E" w:rsidP="00C36877">
      <w:pPr>
        <w:pStyle w:val="Lijstalinea"/>
        <w:numPr>
          <w:ilvl w:val="0"/>
          <w:numId w:val="2"/>
        </w:numPr>
      </w:pPr>
      <w:r w:rsidRPr="001B50B3">
        <w:rPr>
          <w:highlight w:val="yellow"/>
        </w:rPr>
        <w:t>STTD</w:t>
      </w:r>
      <w:r>
        <w:t xml:space="preserve"> </w:t>
      </w:r>
      <w:r w:rsidRPr="001B50B3">
        <w:rPr>
          <w:u w:val="single"/>
        </w:rPr>
        <w:t>Nooduitgangen</w:t>
      </w:r>
      <w:r>
        <w:t xml:space="preserve"> Onderhouden en reinigen van nooduitgangen 'in put'. Uitglijden van bezoekers en personeelsleden wegens mosvorming.</w:t>
      </w:r>
    </w:p>
    <w:p w:rsidR="001269C4" w:rsidRDefault="001B50B3" w:rsidP="00C36877">
      <w:pPr>
        <w:pStyle w:val="Lijstalinea"/>
        <w:numPr>
          <w:ilvl w:val="0"/>
          <w:numId w:val="2"/>
        </w:numPr>
      </w:pPr>
      <w:r>
        <w:rPr>
          <w:highlight w:val="yellow"/>
        </w:rPr>
        <w:t>EIP</w:t>
      </w:r>
      <w:r w:rsidR="001269C4">
        <w:t xml:space="preserve"> </w:t>
      </w:r>
      <w:r w:rsidR="001269C4">
        <w:rPr>
          <w:u w:val="single"/>
        </w:rPr>
        <w:t xml:space="preserve">Nooduitgangen </w:t>
      </w:r>
      <w:r>
        <w:t xml:space="preserve">Te weinig </w:t>
      </w:r>
      <w:proofErr w:type="spellStart"/>
      <w:r>
        <w:t>EIP'ers</w:t>
      </w:r>
      <w:proofErr w:type="spellEnd"/>
      <w:r>
        <w:t xml:space="preserve"> aan nooduitgangen om </w:t>
      </w:r>
      <w:r w:rsidR="00E95BEE">
        <w:t>bezoekers te begeleiden naar verzamelplaats. Bezoekers die niet naar de verzamelplaats willen gaan. In geval van paniek kunnen bezoekers kinderen kwijt raken. Het is van groot belang om samen naar de verzamelplaats te gaan;</w:t>
      </w:r>
    </w:p>
    <w:p w:rsidR="001269C4" w:rsidRDefault="001269C4" w:rsidP="00C36877">
      <w:pPr>
        <w:pStyle w:val="Lijstalinea"/>
        <w:numPr>
          <w:ilvl w:val="0"/>
          <w:numId w:val="2"/>
        </w:numPr>
      </w:pPr>
      <w:r w:rsidRPr="00432E7E">
        <w:rPr>
          <w:highlight w:val="yellow"/>
        </w:rPr>
        <w:t>STTD</w:t>
      </w:r>
      <w:r>
        <w:t xml:space="preserve"> </w:t>
      </w:r>
      <w:r w:rsidRPr="00432E7E">
        <w:rPr>
          <w:u w:val="single"/>
        </w:rPr>
        <w:t>Nooduitgangen</w:t>
      </w:r>
      <w:r>
        <w:t xml:space="preserve"> </w:t>
      </w:r>
      <w:proofErr w:type="spellStart"/>
      <w:r>
        <w:t>Devestel</w:t>
      </w:r>
      <w:proofErr w:type="spellEnd"/>
      <w:r>
        <w:t xml:space="preserve"> 14e verdieping via noodpasserelle </w:t>
      </w:r>
      <w:r w:rsidR="00E95BEE">
        <w:t>is in orde;</w:t>
      </w:r>
    </w:p>
    <w:p w:rsidR="00871286" w:rsidRDefault="00871286" w:rsidP="00C36877">
      <w:pPr>
        <w:pStyle w:val="Lijstalinea"/>
        <w:numPr>
          <w:ilvl w:val="0"/>
          <w:numId w:val="2"/>
        </w:numPr>
      </w:pPr>
      <w:r w:rsidRPr="00871286">
        <w:rPr>
          <w:highlight w:val="yellow"/>
        </w:rPr>
        <w:t xml:space="preserve">STTD - </w:t>
      </w:r>
      <w:proofErr w:type="spellStart"/>
      <w:r w:rsidRPr="00871286">
        <w:rPr>
          <w:highlight w:val="yellow"/>
        </w:rPr>
        <w:t>DO's</w:t>
      </w:r>
      <w:proofErr w:type="spellEnd"/>
      <w:r w:rsidRPr="00871286">
        <w:rPr>
          <w:highlight w:val="yellow"/>
        </w:rPr>
        <w:t xml:space="preserve"> - Preventieadviseur</w:t>
      </w:r>
      <w:r>
        <w:t xml:space="preserve">  </w:t>
      </w:r>
      <w:r>
        <w:rPr>
          <w:u w:val="single"/>
        </w:rPr>
        <w:t>Evacuatie</w:t>
      </w:r>
      <w:r w:rsidR="007749DD">
        <w:rPr>
          <w:u w:val="single"/>
        </w:rPr>
        <w:t xml:space="preserve"> Compartimentering</w:t>
      </w:r>
      <w:r>
        <w:rPr>
          <w:u w:val="single"/>
        </w:rPr>
        <w:t xml:space="preserve"> </w:t>
      </w:r>
      <w:r>
        <w:t>Gangen staan vol met kasten, rol karren en materiaal</w:t>
      </w:r>
      <w:r w:rsidR="007749DD">
        <w:t xml:space="preserve"> langs beide kanten van de gang</w:t>
      </w:r>
      <w:r>
        <w:t xml:space="preserve">. Ten minste 1 kant van de gang moet vrij blijven van materiaal. </w:t>
      </w:r>
      <w:r w:rsidR="00E95BEE">
        <w:t>Materiaal</w:t>
      </w:r>
      <w:r w:rsidR="00336A85">
        <w:t xml:space="preserve"> die in de gang staat en hindert</w:t>
      </w:r>
      <w:r w:rsidR="00E95BEE">
        <w:t xml:space="preserve"> zal worden geïdentificeerd en na drie weken worden verwijderd.</w:t>
      </w:r>
      <w:r w:rsidR="00334E5F">
        <w:t xml:space="preserve"> </w:t>
      </w:r>
    </w:p>
    <w:p w:rsidR="0018161E" w:rsidRDefault="0018161E" w:rsidP="00C36877">
      <w:pPr>
        <w:pStyle w:val="Lijstalinea"/>
        <w:numPr>
          <w:ilvl w:val="0"/>
          <w:numId w:val="2"/>
        </w:numPr>
      </w:pPr>
      <w:r w:rsidRPr="0018161E">
        <w:rPr>
          <w:highlight w:val="yellow"/>
        </w:rPr>
        <w:t>EIP</w:t>
      </w:r>
      <w:r>
        <w:t xml:space="preserve"> </w:t>
      </w:r>
      <w:r w:rsidRPr="0018161E">
        <w:rPr>
          <w:u w:val="single"/>
        </w:rPr>
        <w:t>Evacuatie</w:t>
      </w:r>
      <w:r w:rsidRPr="0018161E">
        <w:t xml:space="preserve"> Laatste </w:t>
      </w:r>
      <w:r>
        <w:t xml:space="preserve">persoon &amp; </w:t>
      </w:r>
      <w:r w:rsidRPr="0018161E">
        <w:t xml:space="preserve">EIP </w:t>
      </w:r>
      <w:r>
        <w:t xml:space="preserve">(14e </w:t>
      </w:r>
      <w:proofErr w:type="spellStart"/>
      <w:r>
        <w:t>Devestel</w:t>
      </w:r>
      <w:proofErr w:type="spellEnd"/>
      <w:r>
        <w:t xml:space="preserve">) </w:t>
      </w:r>
      <w:r w:rsidR="000B45CE">
        <w:t xml:space="preserve">heeft </w:t>
      </w:r>
      <w:r w:rsidR="00334E5F">
        <w:t>10</w:t>
      </w:r>
      <w:r w:rsidRPr="0018161E">
        <w:t xml:space="preserve"> minuten</w:t>
      </w:r>
      <w:r>
        <w:t xml:space="preserve"> na </w:t>
      </w:r>
      <w:r w:rsidR="000B45CE">
        <w:t xml:space="preserve">de </w:t>
      </w:r>
      <w:r>
        <w:t>start</w:t>
      </w:r>
      <w:r w:rsidR="000B45CE">
        <w:t xml:space="preserve"> van de</w:t>
      </w:r>
      <w:r>
        <w:t xml:space="preserve"> sirene </w:t>
      </w:r>
      <w:r w:rsidR="000B45CE">
        <w:t xml:space="preserve">het </w:t>
      </w:r>
      <w:r>
        <w:t>gebouw verlaten</w:t>
      </w:r>
      <w:r w:rsidR="000B45CE">
        <w:t>.</w:t>
      </w:r>
    </w:p>
    <w:p w:rsidR="00487B50" w:rsidRDefault="00487B50" w:rsidP="00C36877">
      <w:pPr>
        <w:pStyle w:val="Lijstalinea"/>
        <w:numPr>
          <w:ilvl w:val="0"/>
          <w:numId w:val="2"/>
        </w:numPr>
      </w:pPr>
      <w:r w:rsidRPr="0018161E">
        <w:rPr>
          <w:highlight w:val="yellow"/>
        </w:rPr>
        <w:t>EIP</w:t>
      </w:r>
      <w:r>
        <w:t xml:space="preserve"> </w:t>
      </w:r>
      <w:r w:rsidRPr="0018161E">
        <w:rPr>
          <w:u w:val="single"/>
        </w:rPr>
        <w:t>Evacuatie</w:t>
      </w:r>
      <w:r>
        <w:rPr>
          <w:u w:val="single"/>
        </w:rPr>
        <w:t xml:space="preserve">: </w:t>
      </w:r>
      <w:r>
        <w:t>In geologie gebouw blijven veel vensters open staan;</w:t>
      </w:r>
    </w:p>
    <w:p w:rsidR="007749DD" w:rsidRDefault="007749DD" w:rsidP="007749DD">
      <w:pPr>
        <w:pStyle w:val="Lijstalinea"/>
        <w:numPr>
          <w:ilvl w:val="0"/>
          <w:numId w:val="2"/>
        </w:numPr>
      </w:pPr>
      <w:r>
        <w:rPr>
          <w:highlight w:val="yellow"/>
        </w:rPr>
        <w:t>ST</w:t>
      </w:r>
      <w:r w:rsidRPr="007305C3">
        <w:rPr>
          <w:highlight w:val="yellow"/>
        </w:rPr>
        <w:t>TD</w:t>
      </w:r>
      <w:r>
        <w:t xml:space="preserve"> </w:t>
      </w:r>
      <w:r>
        <w:rPr>
          <w:u w:val="single"/>
        </w:rPr>
        <w:t>Evacuatie</w:t>
      </w:r>
      <w:r>
        <w:t>:</w:t>
      </w:r>
      <w:r w:rsidR="00FD60B9">
        <w:t xml:space="preserve"> </w:t>
      </w:r>
      <w:r w:rsidR="00336A85">
        <w:t>Geen signalisatie aan de evacuatie drukknop. Oude signalisatie, van oude procedures moet worden verwijderd</w:t>
      </w:r>
      <w:r>
        <w:t>;</w:t>
      </w:r>
    </w:p>
    <w:p w:rsidR="00334E5F" w:rsidRDefault="00334E5F" w:rsidP="00C36877">
      <w:pPr>
        <w:pStyle w:val="Lijstalinea"/>
        <w:numPr>
          <w:ilvl w:val="0"/>
          <w:numId w:val="2"/>
        </w:numPr>
      </w:pPr>
      <w:r w:rsidRPr="00334E5F">
        <w:rPr>
          <w:highlight w:val="yellow"/>
        </w:rPr>
        <w:t>Preventieadviseu</w:t>
      </w:r>
      <w:r>
        <w:t xml:space="preserve">r </w:t>
      </w:r>
      <w:r w:rsidRPr="00334E5F">
        <w:rPr>
          <w:u w:val="single"/>
        </w:rPr>
        <w:t>Evacuatie</w:t>
      </w:r>
      <w:r>
        <w:t>: Herbekijken van EIP lijst en toewijz</w:t>
      </w:r>
      <w:r w:rsidR="00336A85">
        <w:t>ing</w:t>
      </w:r>
      <w:r>
        <w:t>;</w:t>
      </w:r>
    </w:p>
    <w:p w:rsidR="00C36877" w:rsidRDefault="006800A3" w:rsidP="007305C3">
      <w:pPr>
        <w:pStyle w:val="Lijstalinea"/>
        <w:numPr>
          <w:ilvl w:val="0"/>
          <w:numId w:val="2"/>
        </w:numPr>
      </w:pPr>
      <w:r>
        <w:rPr>
          <w:highlight w:val="yellow"/>
        </w:rPr>
        <w:t>ST</w:t>
      </w:r>
      <w:r w:rsidRPr="007305C3">
        <w:rPr>
          <w:highlight w:val="yellow"/>
        </w:rPr>
        <w:t>TD</w:t>
      </w:r>
      <w:r>
        <w:t xml:space="preserve"> </w:t>
      </w:r>
      <w:r w:rsidR="00D15B5A" w:rsidRPr="0018161E">
        <w:rPr>
          <w:u w:val="single"/>
        </w:rPr>
        <w:t>Brand</w:t>
      </w:r>
      <w:r w:rsidR="00C36877" w:rsidRPr="0018161E">
        <w:rPr>
          <w:u w:val="single"/>
        </w:rPr>
        <w:t>detectie</w:t>
      </w:r>
      <w:r w:rsidR="00D15B5A">
        <w:t xml:space="preserve">: </w:t>
      </w:r>
      <w:r w:rsidR="00C36877">
        <w:t xml:space="preserve">Sirenes </w:t>
      </w:r>
      <w:proofErr w:type="spellStart"/>
      <w:r w:rsidR="0018161E">
        <w:t>Devestel</w:t>
      </w:r>
      <w:proofErr w:type="spellEnd"/>
      <w:r w:rsidR="0018161E">
        <w:t xml:space="preserve"> stoppen na 30 seconden en hernemen dan 30 seconden</w:t>
      </w:r>
      <w:r w:rsidR="00432E7E">
        <w:t xml:space="preserve"> en dit steeds opnieuw</w:t>
      </w:r>
      <w:r w:rsidR="00C36877">
        <w:t xml:space="preserve">, </w:t>
      </w:r>
      <w:r w:rsidR="0018161E">
        <w:t>dit zorgt voor verwarring</w:t>
      </w:r>
      <w:r w:rsidR="00FE1AC9">
        <w:t>.</w:t>
      </w:r>
      <w:r w:rsidR="0018161E">
        <w:t xml:space="preserve"> </w:t>
      </w:r>
      <w:r w:rsidR="0018161E" w:rsidRPr="00C84732">
        <w:rPr>
          <w:b/>
        </w:rPr>
        <w:t>Sirenes dienen continue te werken</w:t>
      </w:r>
      <w:r w:rsidR="0018161E">
        <w:t xml:space="preserve">. </w:t>
      </w:r>
    </w:p>
    <w:p w:rsidR="009446CD" w:rsidRDefault="006800A3" w:rsidP="00C36877">
      <w:pPr>
        <w:pStyle w:val="Lijstalinea"/>
        <w:numPr>
          <w:ilvl w:val="0"/>
          <w:numId w:val="2"/>
        </w:numPr>
      </w:pPr>
      <w:r>
        <w:rPr>
          <w:highlight w:val="yellow"/>
        </w:rPr>
        <w:t>ST</w:t>
      </w:r>
      <w:r w:rsidRPr="007305C3">
        <w:rPr>
          <w:highlight w:val="yellow"/>
        </w:rPr>
        <w:t>TD</w:t>
      </w:r>
      <w:r w:rsidR="007305C3">
        <w:t xml:space="preserve"> </w:t>
      </w:r>
      <w:r w:rsidR="003D62F0" w:rsidRPr="003D62F0">
        <w:rPr>
          <w:u w:val="single"/>
        </w:rPr>
        <w:t>Branddetectie</w:t>
      </w:r>
      <w:r w:rsidR="00FE1AC9">
        <w:rPr>
          <w:u w:val="single"/>
        </w:rPr>
        <w:t>:</w:t>
      </w:r>
      <w:r w:rsidR="003D62F0" w:rsidRPr="001F09CE">
        <w:rPr>
          <w:u w:val="single"/>
        </w:rPr>
        <w:t xml:space="preserve"> </w:t>
      </w:r>
      <w:r w:rsidR="009446CD" w:rsidRPr="006B1DF8">
        <w:t>Sirenes</w:t>
      </w:r>
      <w:r w:rsidR="009446CD">
        <w:t xml:space="preserve"> zijn nie</w:t>
      </w:r>
      <w:r w:rsidR="00D15B5A">
        <w:t xml:space="preserve">t </w:t>
      </w:r>
      <w:r w:rsidR="006B1DF8">
        <w:t xml:space="preserve">of zeer weinig </w:t>
      </w:r>
      <w:r w:rsidR="00D15B5A">
        <w:t>hoorbaar</w:t>
      </w:r>
      <w:r w:rsidR="00432E7E">
        <w:t xml:space="preserve"> plaatsen </w:t>
      </w:r>
      <w:proofErr w:type="spellStart"/>
      <w:r w:rsidR="00432E7E">
        <w:t>Devestel</w:t>
      </w:r>
      <w:proofErr w:type="spellEnd"/>
      <w:r w:rsidR="00432E7E">
        <w:t>,</w:t>
      </w:r>
      <w:r w:rsidR="007305C3">
        <w:t xml:space="preserve"> bureau secretariaat geologie </w:t>
      </w:r>
      <w:proofErr w:type="spellStart"/>
      <w:r w:rsidR="007305C3">
        <w:t>niv</w:t>
      </w:r>
      <w:proofErr w:type="spellEnd"/>
      <w:r w:rsidR="007305C3">
        <w:t xml:space="preserve"> +1</w:t>
      </w:r>
      <w:r w:rsidR="0008213D">
        <w:t xml:space="preserve">, </w:t>
      </w:r>
      <w:proofErr w:type="spellStart"/>
      <w:r w:rsidR="006B1DF8">
        <w:t>Cerauzaal</w:t>
      </w:r>
      <w:proofErr w:type="spellEnd"/>
      <w:r w:rsidR="006B1DF8">
        <w:t xml:space="preserve">, </w:t>
      </w:r>
      <w:r w:rsidR="0008213D">
        <w:t>superateliers Janlet</w:t>
      </w:r>
      <w:r w:rsidR="003D62F0">
        <w:t xml:space="preserve"> en in zaal 250j natuurwetenschappen</w:t>
      </w:r>
      <w:r w:rsidR="00C84732">
        <w:t xml:space="preserve">, </w:t>
      </w:r>
      <w:r w:rsidR="000B45CE">
        <w:t>.</w:t>
      </w:r>
    </w:p>
    <w:p w:rsidR="007749DD" w:rsidRDefault="007749DD" w:rsidP="00C36877">
      <w:pPr>
        <w:pStyle w:val="Lijstalinea"/>
        <w:numPr>
          <w:ilvl w:val="0"/>
          <w:numId w:val="2"/>
        </w:numPr>
      </w:pPr>
      <w:r>
        <w:rPr>
          <w:highlight w:val="yellow"/>
        </w:rPr>
        <w:t>ST</w:t>
      </w:r>
      <w:r w:rsidRPr="007305C3">
        <w:rPr>
          <w:highlight w:val="yellow"/>
        </w:rPr>
        <w:t>TD</w:t>
      </w:r>
      <w:r>
        <w:t xml:space="preserve"> </w:t>
      </w:r>
      <w:r w:rsidRPr="003D62F0">
        <w:rPr>
          <w:u w:val="single"/>
        </w:rPr>
        <w:t>Branddetectie</w:t>
      </w:r>
      <w:r>
        <w:rPr>
          <w:u w:val="single"/>
        </w:rPr>
        <w:t xml:space="preserve"> </w:t>
      </w:r>
      <w:r>
        <w:t>SMS systeem conciërges werkt niet bij manuele evacuatie;</w:t>
      </w:r>
    </w:p>
    <w:p w:rsidR="003D62F0" w:rsidRDefault="006800A3" w:rsidP="00C36877">
      <w:pPr>
        <w:pStyle w:val="Lijstalinea"/>
        <w:numPr>
          <w:ilvl w:val="0"/>
          <w:numId w:val="2"/>
        </w:numPr>
      </w:pPr>
      <w:r w:rsidRPr="003D62F0">
        <w:rPr>
          <w:highlight w:val="yellow"/>
        </w:rPr>
        <w:t>STTD</w:t>
      </w:r>
      <w:r w:rsidRPr="003D62F0">
        <w:rPr>
          <w:u w:val="single"/>
        </w:rPr>
        <w:t xml:space="preserve"> </w:t>
      </w:r>
      <w:r w:rsidR="003D62F0" w:rsidRPr="003D62F0">
        <w:rPr>
          <w:u w:val="single"/>
        </w:rPr>
        <w:t xml:space="preserve">Public </w:t>
      </w:r>
      <w:proofErr w:type="spellStart"/>
      <w:r w:rsidR="003D62F0" w:rsidRPr="003D62F0">
        <w:rPr>
          <w:u w:val="single"/>
        </w:rPr>
        <w:t>Ad</w:t>
      </w:r>
      <w:r w:rsidR="00FE1AC9">
        <w:rPr>
          <w:u w:val="single"/>
        </w:rPr>
        <w:t>d</w:t>
      </w:r>
      <w:r w:rsidR="003D62F0" w:rsidRPr="003D62F0">
        <w:rPr>
          <w:u w:val="single"/>
        </w:rPr>
        <w:t>ress</w:t>
      </w:r>
      <w:proofErr w:type="spellEnd"/>
      <w:r w:rsidR="00EB313A" w:rsidRPr="003D62F0">
        <w:rPr>
          <w:u w:val="single"/>
        </w:rPr>
        <w:t xml:space="preserve"> </w:t>
      </w:r>
      <w:r w:rsidR="00EB313A">
        <w:t xml:space="preserve">Boodschap </w:t>
      </w:r>
      <w:r w:rsidR="003D62F0">
        <w:t>5</w:t>
      </w:r>
      <w:r w:rsidR="00EB313A">
        <w:t xml:space="preserve"> is </w:t>
      </w:r>
      <w:r w:rsidR="001269C4">
        <w:t>slecht te begrijpen en heeft</w:t>
      </w:r>
      <w:r w:rsidR="003D62F0">
        <w:t xml:space="preserve"> niet voldoende volume</w:t>
      </w:r>
      <w:r w:rsidR="00EB313A">
        <w:t xml:space="preserve">. </w:t>
      </w:r>
      <w:r w:rsidR="00FE1AC9">
        <w:t xml:space="preserve">Publiek heeft geen aandacht voor </w:t>
      </w:r>
      <w:r w:rsidR="00C74CBF">
        <w:t xml:space="preserve">de </w:t>
      </w:r>
      <w:r w:rsidR="00FE1AC9">
        <w:t>boodschap of is er zich niet bewust van.</w:t>
      </w:r>
      <w:r w:rsidR="00C74CBF">
        <w:t xml:space="preserve"> Een preformant PA systeem (RDG) is noodzakelijk.</w:t>
      </w:r>
      <w:r w:rsidR="001269C4">
        <w:t xml:space="preserve"> Problemen gesignaleerd in Dino zaal, Inkom, Forum, Evolutie,</w:t>
      </w:r>
    </w:p>
    <w:p w:rsidR="00FE1AC9" w:rsidRPr="00816D3A" w:rsidRDefault="003D62F0" w:rsidP="00C36877">
      <w:pPr>
        <w:pStyle w:val="Lijstalinea"/>
        <w:numPr>
          <w:ilvl w:val="0"/>
          <w:numId w:val="2"/>
        </w:numPr>
      </w:pPr>
      <w:r w:rsidRPr="00FE1AC9">
        <w:rPr>
          <w:highlight w:val="yellow"/>
        </w:rPr>
        <w:t>STTD</w:t>
      </w:r>
      <w:r w:rsidR="001F09CE">
        <w:t xml:space="preserve"> </w:t>
      </w:r>
      <w:r w:rsidR="00C20ADE" w:rsidRPr="00FE1AC9">
        <w:rPr>
          <w:u w:val="single"/>
        </w:rPr>
        <w:t>Automatische compartimenteringdeuren</w:t>
      </w:r>
      <w:r w:rsidR="001F09CE">
        <w:t xml:space="preserve"> </w:t>
      </w:r>
      <w:r w:rsidR="001F09CE" w:rsidRPr="00C74CBF">
        <w:t>die niet werken:</w:t>
      </w:r>
      <w:r w:rsidR="009446CD" w:rsidRPr="00C74CBF">
        <w:t xml:space="preserve"> forum</w:t>
      </w:r>
      <w:r w:rsidR="00FE1AC9" w:rsidRPr="00C74CBF">
        <w:t xml:space="preserve"> - tijdelijke expo</w:t>
      </w:r>
      <w:r w:rsidR="00EB313A" w:rsidRPr="00C74CBF">
        <w:t>, in de communic</w:t>
      </w:r>
      <w:r w:rsidRPr="00C74CBF">
        <w:t>atie toren</w:t>
      </w:r>
      <w:r w:rsidR="00C74CBF" w:rsidRPr="00C74CBF">
        <w:t xml:space="preserve"> compartiment links lift niveau -2</w:t>
      </w:r>
      <w:r w:rsidR="00490B7E">
        <w:t xml:space="preserve">, </w:t>
      </w:r>
      <w:proofErr w:type="spellStart"/>
      <w:r w:rsidR="00490B7E">
        <w:t>biodivercity</w:t>
      </w:r>
      <w:proofErr w:type="spellEnd"/>
      <w:r w:rsidR="00490B7E">
        <w:t xml:space="preserve"> </w:t>
      </w:r>
      <w:r w:rsidR="00C74CBF" w:rsidRPr="00C74CBF">
        <w:t>en</w:t>
      </w:r>
      <w:r w:rsidRPr="00C74CBF">
        <w:t xml:space="preserve"> </w:t>
      </w:r>
      <w:r w:rsidR="009446CD" w:rsidRPr="00C74CBF">
        <w:t xml:space="preserve"> centrale inkom.</w:t>
      </w:r>
    </w:p>
    <w:p w:rsidR="00A57321" w:rsidRDefault="00C74CBF" w:rsidP="00A57321">
      <w:r>
        <w:t>Optie voor volgende evacuatieoefening:</w:t>
      </w:r>
      <w:r w:rsidR="000B45CE">
        <w:t xml:space="preserve"> complete simulatieoefening met detectie, gesimuleerde bluspoging en evacuatie</w:t>
      </w:r>
      <w:r>
        <w:t>.</w:t>
      </w:r>
      <w:r w:rsidR="00A57321">
        <w:t xml:space="preserve"> </w:t>
      </w:r>
      <w:r w:rsidR="00432E7E">
        <w:t>Er is vraag naar een onaangekondigde oefening.</w:t>
      </w:r>
    </w:p>
    <w:p w:rsidR="00183C27" w:rsidRPr="00183C27" w:rsidRDefault="00183C27" w:rsidP="00A57321">
      <w:r w:rsidRPr="00183C27">
        <w:t>Alle opmerkingen</w:t>
      </w:r>
      <w:r>
        <w:t xml:space="preserve"> van de evacuatieoefeningen</w:t>
      </w:r>
      <w:r w:rsidRPr="00183C27">
        <w:t xml:space="preserve"> worden opgenomen en opgevolgd in het </w:t>
      </w:r>
      <w:proofErr w:type="spellStart"/>
      <w:r w:rsidRPr="00183C27">
        <w:t>Ohsas</w:t>
      </w:r>
      <w:proofErr w:type="spellEnd"/>
      <w:r w:rsidRPr="00183C27">
        <w:t xml:space="preserve"> 18001 register </w:t>
      </w:r>
      <w:proofErr w:type="spellStart"/>
      <w:r w:rsidRPr="00183C27">
        <w:t>Seafile</w:t>
      </w:r>
      <w:proofErr w:type="spellEnd"/>
      <w:r w:rsidRPr="00183C27">
        <w:t>\ISO 9001 - EMAS - OHSAS\SMQES\09-Continue verbetering\Enregistrements\</w:t>
      </w:r>
      <w:r>
        <w:t>r</w:t>
      </w:r>
      <w:r w:rsidRPr="00183C27">
        <w:t>écapitulatif_des_améliorations_2014_2015_2016.xlsx</w:t>
      </w:r>
    </w:p>
    <w:p w:rsidR="00EE0B9C" w:rsidRDefault="00EE0B9C" w:rsidP="00EE0B9C">
      <w:r>
        <w:lastRenderedPageBreak/>
        <w:t xml:space="preserve">Mijn dank gaat uit naar iedereen die geholpen heeft bij de oefening, </w:t>
      </w:r>
      <w:r w:rsidR="00C03B39">
        <w:t xml:space="preserve">de vrijwilligers van de Eerste Interventie Ploeg, de </w:t>
      </w:r>
      <w:r>
        <w:t>Technische Dienst, Observatoren, Onthaalploeg,</w:t>
      </w:r>
      <w:r w:rsidR="00EB313A">
        <w:t xml:space="preserve"> conciërges,</w:t>
      </w:r>
      <w:r>
        <w:t xml:space="preserve"> de personeelsleden van het KBIN en de bezoekers van het m</w:t>
      </w:r>
      <w:r w:rsidR="00C03B39">
        <w:t>useum</w:t>
      </w:r>
      <w:r w:rsidR="006B1DF8">
        <w:t>.</w:t>
      </w:r>
    </w:p>
    <w:p w:rsidR="00EE0B9C" w:rsidRDefault="00EE0B9C" w:rsidP="00EE0B9C"/>
    <w:p w:rsidR="00C03B39" w:rsidRDefault="00C20ADE">
      <w:r w:rsidRPr="00C20ADE">
        <w:t>Met vriendelijke groeten,</w:t>
      </w:r>
    </w:p>
    <w:p w:rsidR="00871286" w:rsidRDefault="00C03B39">
      <w:r>
        <w:t>W</w:t>
      </w:r>
      <w:r w:rsidR="00C20ADE" w:rsidRPr="00C20ADE">
        <w:t>outer Swalus, preventieadviseur</w:t>
      </w:r>
      <w:r w:rsidR="00C20ADE" w:rsidRPr="00C20ADE">
        <w:br/>
      </w:r>
      <w:hyperlink r:id="rId7" w:history="1">
        <w:r w:rsidR="00871286" w:rsidRPr="0082280D">
          <w:rPr>
            <w:rStyle w:val="Hyperlink"/>
          </w:rPr>
          <w:t>wouter.swalus@natuurwetenschappen.be</w:t>
        </w:r>
      </w:hyperlink>
      <w:r w:rsidR="00871286">
        <w:t xml:space="preserve"> 02/6274561</w:t>
      </w:r>
    </w:p>
    <w:p w:rsidR="00871286" w:rsidRDefault="00871286">
      <w:r>
        <w:t>Kon</w:t>
      </w:r>
      <w:r w:rsidR="00C20ADE" w:rsidRPr="00C20ADE">
        <w:t>inklijk Belgisch Instituut voor Natuurwetenschappen</w:t>
      </w:r>
    </w:p>
    <w:p w:rsidR="00871286" w:rsidRDefault="00871286"/>
    <w:p w:rsidR="00490B7E" w:rsidRDefault="00C20ADE" w:rsidP="00490B7E">
      <w:pPr>
        <w:keepNext/>
      </w:pPr>
      <w:r w:rsidRPr="00C20ADE">
        <w:br/>
      </w:r>
      <w:r w:rsidR="00490B7E">
        <w:rPr>
          <w:noProof/>
          <w:lang w:val="en-GB" w:eastAsia="en-GB"/>
        </w:rPr>
        <w:drawing>
          <wp:inline distT="0" distB="0" distL="0" distR="0">
            <wp:extent cx="2752130" cy="4892675"/>
            <wp:effectExtent l="19050" t="0" r="0" b="0"/>
            <wp:docPr id="6" name="Picture 3" descr="C:\Users\wswalus\Documents\4700 Noodsituaties\4710 EIP\4714 Evacuatieoefeningen\Evacuatieoefeningen 2017\20170906_14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walus\Documents\4700 Noodsituaties\4710 EIP\4714 Evacuatieoefeningen\Evacuatieoefeningen 2017\20170906_141743.jpg"/>
                    <pic:cNvPicPr>
                      <a:picLocks noChangeAspect="1" noChangeArrowheads="1"/>
                    </pic:cNvPicPr>
                  </pic:nvPicPr>
                  <pic:blipFill>
                    <a:blip r:embed="rId8" cstate="print"/>
                    <a:srcRect/>
                    <a:stretch>
                      <a:fillRect/>
                    </a:stretch>
                  </pic:blipFill>
                  <pic:spPr bwMode="auto">
                    <a:xfrm>
                      <a:off x="0" y="0"/>
                      <a:ext cx="2752130" cy="4892675"/>
                    </a:xfrm>
                    <a:prstGeom prst="rect">
                      <a:avLst/>
                    </a:prstGeom>
                    <a:noFill/>
                    <a:ln w="9525">
                      <a:noFill/>
                      <a:miter lim="800000"/>
                      <a:headEnd/>
                      <a:tailEnd/>
                    </a:ln>
                  </pic:spPr>
                </pic:pic>
              </a:graphicData>
            </a:graphic>
          </wp:inline>
        </w:drawing>
      </w:r>
    </w:p>
    <w:p w:rsidR="00490B7E" w:rsidRDefault="00490B7E" w:rsidP="00490B7E">
      <w:pPr>
        <w:pStyle w:val="Bijschrift"/>
      </w:pPr>
      <w:proofErr w:type="spellStart"/>
      <w:r>
        <w:t>Figure</w:t>
      </w:r>
      <w:proofErr w:type="spellEnd"/>
      <w:r>
        <w:t xml:space="preserve"> </w:t>
      </w:r>
      <w:r w:rsidR="00357DC0">
        <w:fldChar w:fldCharType="begin"/>
      </w:r>
      <w:r w:rsidR="00357DC0">
        <w:instrText xml:space="preserve"> SEQ Figure \* ARABIC </w:instrText>
      </w:r>
      <w:r w:rsidR="00357DC0">
        <w:fldChar w:fldCharType="separate"/>
      </w:r>
      <w:r w:rsidR="00A974AA">
        <w:rPr>
          <w:noProof/>
        </w:rPr>
        <w:t>1</w:t>
      </w:r>
      <w:r w:rsidR="00357DC0">
        <w:rPr>
          <w:noProof/>
        </w:rPr>
        <w:fldChar w:fldCharType="end"/>
      </w:r>
    </w:p>
    <w:p w:rsidR="00871286" w:rsidRDefault="00490B7E" w:rsidP="00871286">
      <w:pPr>
        <w:keepNext/>
      </w:pPr>
      <w:r>
        <w:rPr>
          <w:noProof/>
          <w:lang w:val="en-GB" w:eastAsia="en-GB"/>
        </w:rPr>
        <w:lastRenderedPageBreak/>
        <w:drawing>
          <wp:inline distT="0" distB="0" distL="0" distR="0">
            <wp:extent cx="4419600" cy="2486025"/>
            <wp:effectExtent l="19050" t="0" r="0" b="0"/>
            <wp:docPr id="5" name="Picture 2" descr="C:\Users\wswalus\Documents\4700 Noodsituaties\4710 EIP\4714 Evacuatieoefeningen\Evacuatieoefeningen 2017\20170906_143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walus\Documents\4700 Noodsituaties\4710 EIP\4714 Evacuatieoefeningen\Evacuatieoefeningen 2017\20170906_143427.jpg"/>
                    <pic:cNvPicPr>
                      <a:picLocks noChangeAspect="1" noChangeArrowheads="1"/>
                    </pic:cNvPicPr>
                  </pic:nvPicPr>
                  <pic:blipFill>
                    <a:blip r:embed="rId9" cstate="print"/>
                    <a:srcRect/>
                    <a:stretch>
                      <a:fillRect/>
                    </a:stretch>
                  </pic:blipFill>
                  <pic:spPr bwMode="auto">
                    <a:xfrm>
                      <a:off x="0" y="0"/>
                      <a:ext cx="4420876" cy="2486743"/>
                    </a:xfrm>
                    <a:prstGeom prst="rect">
                      <a:avLst/>
                    </a:prstGeom>
                    <a:noFill/>
                    <a:ln w="9525">
                      <a:noFill/>
                      <a:miter lim="800000"/>
                      <a:headEnd/>
                      <a:tailEnd/>
                    </a:ln>
                  </pic:spPr>
                </pic:pic>
              </a:graphicData>
            </a:graphic>
          </wp:inline>
        </w:drawing>
      </w:r>
    </w:p>
    <w:p w:rsidR="00871286" w:rsidRDefault="00871286" w:rsidP="00871286">
      <w:pPr>
        <w:pStyle w:val="Bijschrift"/>
      </w:pPr>
      <w:proofErr w:type="spellStart"/>
      <w:r>
        <w:t>Figure</w:t>
      </w:r>
      <w:proofErr w:type="spellEnd"/>
      <w:r>
        <w:t xml:space="preserve"> </w:t>
      </w:r>
      <w:r w:rsidR="00357DC0">
        <w:fldChar w:fldCharType="begin"/>
      </w:r>
      <w:r w:rsidR="00357DC0">
        <w:instrText xml:space="preserve"> SEQ Figure \* ARABIC </w:instrText>
      </w:r>
      <w:r w:rsidR="00357DC0">
        <w:fldChar w:fldCharType="separate"/>
      </w:r>
      <w:r w:rsidR="00A974AA">
        <w:rPr>
          <w:noProof/>
        </w:rPr>
        <w:t>2</w:t>
      </w:r>
      <w:r w:rsidR="00357DC0">
        <w:rPr>
          <w:noProof/>
        </w:rPr>
        <w:fldChar w:fldCharType="end"/>
      </w:r>
    </w:p>
    <w:p w:rsidR="00871286" w:rsidRDefault="00490B7E" w:rsidP="00871286">
      <w:pPr>
        <w:keepNext/>
      </w:pPr>
      <w:r>
        <w:rPr>
          <w:noProof/>
          <w:lang w:val="en-GB" w:eastAsia="en-GB"/>
        </w:rPr>
        <w:drawing>
          <wp:inline distT="0" distB="0" distL="0" distR="0">
            <wp:extent cx="2609255" cy="4638675"/>
            <wp:effectExtent l="19050" t="0" r="595" b="0"/>
            <wp:docPr id="7" name="Picture 1" descr="C:\Users\wswalus\Documents\4700 Noodsituaties\4710 EIP\4714 Evacuatieoefeningen\Evacuatieoefeningen 2017\20170906_141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walus\Documents\4700 Noodsituaties\4710 EIP\4714 Evacuatieoefeningen\Evacuatieoefeningen 2017\20170906_141748.jpg"/>
                    <pic:cNvPicPr>
                      <a:picLocks noChangeAspect="1" noChangeArrowheads="1"/>
                    </pic:cNvPicPr>
                  </pic:nvPicPr>
                  <pic:blipFill>
                    <a:blip r:embed="rId10" cstate="print"/>
                    <a:srcRect/>
                    <a:stretch>
                      <a:fillRect/>
                    </a:stretch>
                  </pic:blipFill>
                  <pic:spPr bwMode="auto">
                    <a:xfrm>
                      <a:off x="0" y="0"/>
                      <a:ext cx="2609255" cy="4638675"/>
                    </a:xfrm>
                    <a:prstGeom prst="rect">
                      <a:avLst/>
                    </a:prstGeom>
                    <a:noFill/>
                    <a:ln w="9525">
                      <a:noFill/>
                      <a:miter lim="800000"/>
                      <a:headEnd/>
                      <a:tailEnd/>
                    </a:ln>
                  </pic:spPr>
                </pic:pic>
              </a:graphicData>
            </a:graphic>
          </wp:inline>
        </w:drawing>
      </w:r>
    </w:p>
    <w:p w:rsidR="00871286" w:rsidRDefault="00871286" w:rsidP="00871286">
      <w:pPr>
        <w:pStyle w:val="Bijschrift"/>
      </w:pPr>
      <w:proofErr w:type="spellStart"/>
      <w:r>
        <w:t>Figure</w:t>
      </w:r>
      <w:proofErr w:type="spellEnd"/>
      <w:r>
        <w:t xml:space="preserve"> </w:t>
      </w:r>
      <w:r w:rsidR="00357DC0">
        <w:fldChar w:fldCharType="begin"/>
      </w:r>
      <w:r w:rsidR="00357DC0">
        <w:instrText xml:space="preserve"> SEQ Figure \* ARABIC </w:instrText>
      </w:r>
      <w:r w:rsidR="00357DC0">
        <w:fldChar w:fldCharType="separate"/>
      </w:r>
      <w:r w:rsidR="00A974AA">
        <w:rPr>
          <w:noProof/>
        </w:rPr>
        <w:t>3</w:t>
      </w:r>
      <w:r w:rsidR="00357DC0">
        <w:rPr>
          <w:noProof/>
        </w:rPr>
        <w:fldChar w:fldCharType="end"/>
      </w:r>
    </w:p>
    <w:p w:rsidR="00871286" w:rsidRDefault="00871286" w:rsidP="00871286">
      <w:pPr>
        <w:keepNext/>
      </w:pPr>
    </w:p>
    <w:sectPr w:rsidR="00871286" w:rsidSect="00AC166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DC0" w:rsidRDefault="00357DC0" w:rsidP="00BE5B0A">
      <w:pPr>
        <w:spacing w:before="0" w:after="0" w:line="240" w:lineRule="auto"/>
      </w:pPr>
      <w:r>
        <w:separator/>
      </w:r>
    </w:p>
  </w:endnote>
  <w:endnote w:type="continuationSeparator" w:id="0">
    <w:p w:rsidR="00357DC0" w:rsidRDefault="00357DC0" w:rsidP="00BE5B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B0A" w:rsidRDefault="00BE5B0A" w:rsidP="00BE5B0A">
    <w:pPr>
      <w:pStyle w:val="Voettekst"/>
      <w:pBdr>
        <w:top w:val="thinThickSmallGap" w:sz="24" w:space="1" w:color="622423" w:themeColor="accent2" w:themeShade="7F"/>
      </w:pBdr>
      <w:rPr>
        <w:rFonts w:asciiTheme="majorHAnsi" w:hAnsiTheme="majorHAnsi"/>
      </w:rPr>
    </w:pPr>
    <w:r w:rsidRPr="0093681D">
      <w:rPr>
        <w:sz w:val="18"/>
        <w:szCs w:val="18"/>
      </w:rPr>
      <w:t>IDPBW KBIN</w:t>
    </w:r>
    <w:r w:rsidRPr="0093681D">
      <w:rPr>
        <w:sz w:val="18"/>
        <w:szCs w:val="18"/>
      </w:rPr>
      <w:ptab w:relativeTo="margin" w:alignment="right" w:leader="none"/>
    </w:r>
    <w:r w:rsidRPr="0093681D">
      <w:rPr>
        <w:sz w:val="18"/>
        <w:szCs w:val="18"/>
      </w:rPr>
      <w:t xml:space="preserve">P </w:t>
    </w:r>
    <w:r w:rsidR="00E73661" w:rsidRPr="0093681D">
      <w:rPr>
        <w:sz w:val="18"/>
        <w:szCs w:val="18"/>
      </w:rPr>
      <w:fldChar w:fldCharType="begin"/>
    </w:r>
    <w:r w:rsidRPr="0093681D">
      <w:rPr>
        <w:sz w:val="18"/>
        <w:szCs w:val="18"/>
      </w:rPr>
      <w:instrText xml:space="preserve"> PAGE   \* MERGEFORMAT </w:instrText>
    </w:r>
    <w:r w:rsidR="00E73661" w:rsidRPr="0093681D">
      <w:rPr>
        <w:sz w:val="18"/>
        <w:szCs w:val="18"/>
      </w:rPr>
      <w:fldChar w:fldCharType="separate"/>
    </w:r>
    <w:r w:rsidR="006F11CE">
      <w:rPr>
        <w:noProof/>
        <w:sz w:val="18"/>
        <w:szCs w:val="18"/>
      </w:rPr>
      <w:t>2</w:t>
    </w:r>
    <w:r w:rsidR="00E73661" w:rsidRPr="0093681D">
      <w:rPr>
        <w:sz w:val="18"/>
        <w:szCs w:val="18"/>
      </w:rPr>
      <w:fldChar w:fldCharType="end"/>
    </w:r>
  </w:p>
  <w:p w:rsidR="00BE5B0A" w:rsidRDefault="00BE5B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DC0" w:rsidRDefault="00357DC0" w:rsidP="00BE5B0A">
      <w:pPr>
        <w:spacing w:before="0" w:after="0" w:line="240" w:lineRule="auto"/>
      </w:pPr>
      <w:r>
        <w:separator/>
      </w:r>
    </w:p>
  </w:footnote>
  <w:footnote w:type="continuationSeparator" w:id="0">
    <w:p w:rsidR="00357DC0" w:rsidRDefault="00357DC0" w:rsidP="00BE5B0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D7644"/>
    <w:multiLevelType w:val="hybridMultilevel"/>
    <w:tmpl w:val="C3F8A6D8"/>
    <w:lvl w:ilvl="0" w:tplc="2C566264">
      <w:start w:val="1"/>
      <w:numFmt w:val="decimal"/>
      <w:pStyle w:val="Kop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11AA2124">
      <w:start w:val="5"/>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9C775C"/>
    <w:multiLevelType w:val="hybridMultilevel"/>
    <w:tmpl w:val="0F360832"/>
    <w:lvl w:ilvl="0" w:tplc="8382AE7A">
      <w:numFmt w:val="bullet"/>
      <w:lvlText w:val="-"/>
      <w:lvlJc w:val="left"/>
      <w:pPr>
        <w:ind w:left="648" w:hanging="360"/>
      </w:pPr>
      <w:rPr>
        <w:rFonts w:ascii="Arial Narrow" w:eastAsia="Times New Roman" w:hAnsi="Arial Narrow"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32DB"/>
    <w:rsid w:val="0002289C"/>
    <w:rsid w:val="00027E96"/>
    <w:rsid w:val="0008213D"/>
    <w:rsid w:val="0009717F"/>
    <w:rsid w:val="000A30F1"/>
    <w:rsid w:val="000B45CE"/>
    <w:rsid w:val="001131E2"/>
    <w:rsid w:val="0011693D"/>
    <w:rsid w:val="001269C4"/>
    <w:rsid w:val="00147FA8"/>
    <w:rsid w:val="0018161E"/>
    <w:rsid w:val="00183C27"/>
    <w:rsid w:val="001B50B3"/>
    <w:rsid w:val="001F09CE"/>
    <w:rsid w:val="00200B35"/>
    <w:rsid w:val="00250060"/>
    <w:rsid w:val="00255E87"/>
    <w:rsid w:val="0026144C"/>
    <w:rsid w:val="002C1D96"/>
    <w:rsid w:val="002C4540"/>
    <w:rsid w:val="00334E5F"/>
    <w:rsid w:val="00336A85"/>
    <w:rsid w:val="00357DC0"/>
    <w:rsid w:val="003637BD"/>
    <w:rsid w:val="0036547E"/>
    <w:rsid w:val="00382807"/>
    <w:rsid w:val="003A0E35"/>
    <w:rsid w:val="003A251F"/>
    <w:rsid w:val="003D62F0"/>
    <w:rsid w:val="004132DB"/>
    <w:rsid w:val="004143DD"/>
    <w:rsid w:val="00432E7E"/>
    <w:rsid w:val="00475660"/>
    <w:rsid w:val="00487B50"/>
    <w:rsid w:val="00490799"/>
    <w:rsid w:val="00490B7E"/>
    <w:rsid w:val="004A19ED"/>
    <w:rsid w:val="004D72F4"/>
    <w:rsid w:val="005053B4"/>
    <w:rsid w:val="0053016C"/>
    <w:rsid w:val="00532530"/>
    <w:rsid w:val="00546272"/>
    <w:rsid w:val="005C5AFF"/>
    <w:rsid w:val="00606884"/>
    <w:rsid w:val="006769BA"/>
    <w:rsid w:val="006800A3"/>
    <w:rsid w:val="006B1DF8"/>
    <w:rsid w:val="006D7EA9"/>
    <w:rsid w:val="006F11CE"/>
    <w:rsid w:val="007069A0"/>
    <w:rsid w:val="007128A6"/>
    <w:rsid w:val="007143FF"/>
    <w:rsid w:val="007305C3"/>
    <w:rsid w:val="007370AC"/>
    <w:rsid w:val="007749DD"/>
    <w:rsid w:val="007A09CD"/>
    <w:rsid w:val="007A7BB1"/>
    <w:rsid w:val="007C2AE2"/>
    <w:rsid w:val="007C751B"/>
    <w:rsid w:val="007E3CA2"/>
    <w:rsid w:val="00816D3A"/>
    <w:rsid w:val="00832E1D"/>
    <w:rsid w:val="00871286"/>
    <w:rsid w:val="008E08A1"/>
    <w:rsid w:val="00903A8D"/>
    <w:rsid w:val="00907C45"/>
    <w:rsid w:val="009133CE"/>
    <w:rsid w:val="0093744E"/>
    <w:rsid w:val="009446CD"/>
    <w:rsid w:val="009A4E0F"/>
    <w:rsid w:val="009D3C3B"/>
    <w:rsid w:val="009E12D9"/>
    <w:rsid w:val="00A54998"/>
    <w:rsid w:val="00A57321"/>
    <w:rsid w:val="00A65C76"/>
    <w:rsid w:val="00A90F61"/>
    <w:rsid w:val="00A974AA"/>
    <w:rsid w:val="00AC1662"/>
    <w:rsid w:val="00B725B6"/>
    <w:rsid w:val="00B75923"/>
    <w:rsid w:val="00B917EA"/>
    <w:rsid w:val="00B93821"/>
    <w:rsid w:val="00BC785F"/>
    <w:rsid w:val="00BE5B0A"/>
    <w:rsid w:val="00C03B39"/>
    <w:rsid w:val="00C20ADE"/>
    <w:rsid w:val="00C36877"/>
    <w:rsid w:val="00C74CBF"/>
    <w:rsid w:val="00C84732"/>
    <w:rsid w:val="00C94C25"/>
    <w:rsid w:val="00CA70E3"/>
    <w:rsid w:val="00CF4B16"/>
    <w:rsid w:val="00D15B5A"/>
    <w:rsid w:val="00D20A9E"/>
    <w:rsid w:val="00D77722"/>
    <w:rsid w:val="00DA5A1C"/>
    <w:rsid w:val="00E05235"/>
    <w:rsid w:val="00E0617B"/>
    <w:rsid w:val="00E16F96"/>
    <w:rsid w:val="00E73661"/>
    <w:rsid w:val="00E81C6D"/>
    <w:rsid w:val="00E95BEE"/>
    <w:rsid w:val="00EB313A"/>
    <w:rsid w:val="00EB72E9"/>
    <w:rsid w:val="00EE0B9C"/>
    <w:rsid w:val="00F554A1"/>
    <w:rsid w:val="00FD44F2"/>
    <w:rsid w:val="00FD60B9"/>
    <w:rsid w:val="00FE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A766"/>
  <w15:docId w15:val="{05F0F416-6F71-4E61-94FC-352F6200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3821"/>
    <w:pPr>
      <w:spacing w:before="120" w:after="120" w:line="360" w:lineRule="auto"/>
      <w:ind w:left="288"/>
    </w:pPr>
    <w:rPr>
      <w:rFonts w:ascii="Arial Narrow" w:hAnsi="Arial Narrow"/>
      <w:sz w:val="22"/>
      <w:szCs w:val="22"/>
      <w:lang w:val="nl-BE"/>
    </w:rPr>
  </w:style>
  <w:style w:type="paragraph" w:styleId="Kop1">
    <w:name w:val="heading 1"/>
    <w:basedOn w:val="Standaard"/>
    <w:next w:val="Standaard"/>
    <w:link w:val="Kop1Char"/>
    <w:qFormat/>
    <w:rsid w:val="00B93821"/>
    <w:pPr>
      <w:keepNext/>
      <w:numPr>
        <w:numId w:val="1"/>
      </w:numPr>
      <w:pBdr>
        <w:top w:val="single" w:sz="4" w:space="14" w:color="auto" w:shadow="1"/>
        <w:left w:val="single" w:sz="4" w:space="18" w:color="auto" w:shadow="1"/>
        <w:bottom w:val="single" w:sz="4" w:space="15" w:color="auto" w:shadow="1"/>
        <w:right w:val="single" w:sz="4" w:space="1" w:color="auto" w:shadow="1"/>
      </w:pBdr>
      <w:shd w:val="clear" w:color="auto" w:fill="C0C0C0"/>
      <w:tabs>
        <w:tab w:val="left" w:pos="390"/>
        <w:tab w:val="center" w:pos="4320"/>
      </w:tabs>
      <w:jc w:val="center"/>
      <w:outlineLvl w:val="0"/>
    </w:pPr>
    <w:rPr>
      <w:b/>
      <w:lang w:val="fr-BE"/>
    </w:rPr>
  </w:style>
  <w:style w:type="paragraph" w:styleId="Kop2">
    <w:name w:val="heading 2"/>
    <w:basedOn w:val="Standaard"/>
    <w:next w:val="Standaard"/>
    <w:link w:val="Kop2Char"/>
    <w:qFormat/>
    <w:rsid w:val="00B93821"/>
    <w:pPr>
      <w:keepNext/>
      <w:spacing w:before="240" w:after="60"/>
      <w:outlineLvl w:val="1"/>
    </w:pPr>
    <w:rPr>
      <w:rFonts w:cs="Arial"/>
      <w:b/>
      <w:bCs/>
      <w:iCs/>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3821"/>
    <w:rPr>
      <w:rFonts w:ascii="Arial Narrow" w:hAnsi="Arial Narrow"/>
      <w:b/>
      <w:sz w:val="22"/>
      <w:szCs w:val="22"/>
      <w:shd w:val="clear" w:color="auto" w:fill="C0C0C0"/>
      <w:lang w:val="fr-BE"/>
    </w:rPr>
  </w:style>
  <w:style w:type="character" w:customStyle="1" w:styleId="Kop2Char">
    <w:name w:val="Kop 2 Char"/>
    <w:basedOn w:val="Standaardalinea-lettertype"/>
    <w:link w:val="Kop2"/>
    <w:rsid w:val="00B93821"/>
    <w:rPr>
      <w:rFonts w:ascii="Arial Narrow" w:hAnsi="Arial Narrow" w:cs="Arial"/>
      <w:b/>
      <w:bCs/>
      <w:iCs/>
      <w:sz w:val="22"/>
      <w:szCs w:val="28"/>
      <w:u w:val="single"/>
      <w:lang w:val="nl-BE"/>
    </w:rPr>
  </w:style>
  <w:style w:type="paragraph" w:styleId="Titel">
    <w:name w:val="Title"/>
    <w:basedOn w:val="Standaard"/>
    <w:next w:val="Standaard"/>
    <w:link w:val="TitelChar"/>
    <w:uiPriority w:val="10"/>
    <w:qFormat/>
    <w:rsid w:val="00B93821"/>
    <w:pPr>
      <w:pBdr>
        <w:top w:val="single" w:sz="24" w:space="1" w:color="auto"/>
        <w:left w:val="single" w:sz="24" w:space="4" w:color="auto"/>
        <w:bottom w:val="single" w:sz="24" w:space="1" w:color="auto"/>
        <w:right w:val="single" w:sz="24" w:space="4" w:color="auto"/>
      </w:pBdr>
      <w:spacing w:before="240" w:after="60"/>
      <w:jc w:val="center"/>
      <w:outlineLvl w:val="0"/>
    </w:pPr>
    <w:rPr>
      <w:b/>
      <w:bCs/>
      <w:kern w:val="28"/>
      <w:sz w:val="32"/>
      <w:szCs w:val="32"/>
    </w:rPr>
  </w:style>
  <w:style w:type="character" w:customStyle="1" w:styleId="TitelChar">
    <w:name w:val="Titel Char"/>
    <w:basedOn w:val="Standaardalinea-lettertype"/>
    <w:link w:val="Titel"/>
    <w:uiPriority w:val="10"/>
    <w:rsid w:val="00B93821"/>
    <w:rPr>
      <w:rFonts w:ascii="Arial Narrow" w:eastAsia="Times New Roman" w:hAnsi="Arial Narrow" w:cs="Times New Roman"/>
      <w:b/>
      <w:bCs/>
      <w:kern w:val="28"/>
      <w:sz w:val="32"/>
      <w:szCs w:val="32"/>
      <w:lang w:val="nl-BE"/>
    </w:rPr>
  </w:style>
  <w:style w:type="paragraph" w:styleId="Lijstalinea">
    <w:name w:val="List Paragraph"/>
    <w:basedOn w:val="Standaard"/>
    <w:uiPriority w:val="34"/>
    <w:qFormat/>
    <w:rsid w:val="004132DB"/>
    <w:pPr>
      <w:ind w:left="720"/>
      <w:contextualSpacing/>
    </w:pPr>
  </w:style>
  <w:style w:type="paragraph" w:styleId="HTML-voorafopgemaakt">
    <w:name w:val="HTML Preformatted"/>
    <w:basedOn w:val="Standaard"/>
    <w:link w:val="HTML-voorafopgemaaktChar"/>
    <w:uiPriority w:val="99"/>
    <w:semiHidden/>
    <w:unhideWhenUsed/>
    <w:rsid w:val="00C2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pPr>
    <w:rPr>
      <w:rFonts w:ascii="Courier New" w:hAnsi="Courier New" w:cs="Courier New"/>
      <w:sz w:val="20"/>
      <w:szCs w:val="20"/>
      <w:lang w:val="en-US"/>
    </w:rPr>
  </w:style>
  <w:style w:type="character" w:customStyle="1" w:styleId="HTML-voorafopgemaaktChar">
    <w:name w:val="HTML - vooraf opgemaakt Char"/>
    <w:basedOn w:val="Standaardalinea-lettertype"/>
    <w:link w:val="HTML-voorafopgemaakt"/>
    <w:uiPriority w:val="99"/>
    <w:semiHidden/>
    <w:rsid w:val="00C20ADE"/>
    <w:rPr>
      <w:rFonts w:ascii="Courier New" w:hAnsi="Courier New" w:cs="Courier New"/>
    </w:rPr>
  </w:style>
  <w:style w:type="character" w:styleId="Hyperlink">
    <w:name w:val="Hyperlink"/>
    <w:basedOn w:val="Standaardalinea-lettertype"/>
    <w:uiPriority w:val="99"/>
    <w:unhideWhenUsed/>
    <w:rsid w:val="00A65C76"/>
    <w:rPr>
      <w:color w:val="0000FF" w:themeColor="hyperlink"/>
      <w:u w:val="single"/>
    </w:rPr>
  </w:style>
  <w:style w:type="paragraph" w:styleId="Ballontekst">
    <w:name w:val="Balloon Text"/>
    <w:basedOn w:val="Standaard"/>
    <w:link w:val="BallontekstChar"/>
    <w:uiPriority w:val="99"/>
    <w:semiHidden/>
    <w:unhideWhenUsed/>
    <w:rsid w:val="00A65C76"/>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5C76"/>
    <w:rPr>
      <w:rFonts w:ascii="Tahoma" w:hAnsi="Tahoma" w:cs="Tahoma"/>
      <w:sz w:val="16"/>
      <w:szCs w:val="16"/>
      <w:lang w:val="nl-BE"/>
    </w:rPr>
  </w:style>
  <w:style w:type="paragraph" w:styleId="Bijschrift">
    <w:name w:val="caption"/>
    <w:basedOn w:val="Standaard"/>
    <w:next w:val="Standaard"/>
    <w:uiPriority w:val="35"/>
    <w:unhideWhenUsed/>
    <w:qFormat/>
    <w:rsid w:val="00EB72E9"/>
    <w:pPr>
      <w:spacing w:before="0" w:after="200" w:line="240" w:lineRule="auto"/>
    </w:pPr>
    <w:rPr>
      <w:b/>
      <w:bCs/>
      <w:color w:val="4F81BD" w:themeColor="accent1"/>
      <w:sz w:val="18"/>
      <w:szCs w:val="18"/>
    </w:rPr>
  </w:style>
  <w:style w:type="paragraph" w:styleId="Koptekst">
    <w:name w:val="header"/>
    <w:basedOn w:val="Standaard"/>
    <w:link w:val="KoptekstChar"/>
    <w:uiPriority w:val="99"/>
    <w:semiHidden/>
    <w:unhideWhenUsed/>
    <w:rsid w:val="00BE5B0A"/>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semiHidden/>
    <w:rsid w:val="00BE5B0A"/>
    <w:rPr>
      <w:rFonts w:ascii="Arial Narrow" w:hAnsi="Arial Narrow"/>
      <w:sz w:val="22"/>
      <w:szCs w:val="22"/>
      <w:lang w:val="nl-BE"/>
    </w:rPr>
  </w:style>
  <w:style w:type="paragraph" w:styleId="Voettekst">
    <w:name w:val="footer"/>
    <w:basedOn w:val="Standaard"/>
    <w:link w:val="VoettekstChar"/>
    <w:uiPriority w:val="99"/>
    <w:unhideWhenUsed/>
    <w:rsid w:val="00BE5B0A"/>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BE5B0A"/>
    <w:rPr>
      <w:rFonts w:ascii="Arial Narrow" w:hAnsi="Arial Narrow"/>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8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uter.swalus@natuurwetenschappen.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825</Words>
  <Characters>4543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RBINS</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Swalus</dc:creator>
  <cp:lastModifiedBy>Wouter Swalus</cp:lastModifiedBy>
  <cp:revision>12</cp:revision>
  <cp:lastPrinted>2018-10-03T07:15:00Z</cp:lastPrinted>
  <dcterms:created xsi:type="dcterms:W3CDTF">2016-09-09T09:22:00Z</dcterms:created>
  <dcterms:modified xsi:type="dcterms:W3CDTF">2018-10-03T07:15:00Z</dcterms:modified>
</cp:coreProperties>
</file>