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607250" w:rsidRPr="00C67895" w14:paraId="6EA162A0" w14:textId="77777777" w:rsidTr="002A22CA">
        <w:trPr>
          <w:trHeight w:val="236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bottom"/>
          </w:tcPr>
          <w:p w14:paraId="4067F150" w14:textId="77777777" w:rsidR="00607250" w:rsidRPr="00C67895" w:rsidRDefault="008E12D3" w:rsidP="00AB4B0D">
            <w:pPr>
              <w:rPr>
                <w:rFonts w:cs="Arial"/>
                <w:b/>
                <w:szCs w:val="20"/>
                <w:lang w:val="nl-BE"/>
              </w:rPr>
            </w:pPr>
            <w:r>
              <w:rPr>
                <w:rFonts w:cs="Arial"/>
                <w:b/>
                <w:szCs w:val="20"/>
                <w:lang w:val="nl-BE"/>
              </w:rPr>
              <w:t>Approval</w:t>
            </w:r>
          </w:p>
        </w:tc>
      </w:tr>
      <w:tr w:rsidR="009F4EAD" w:rsidRPr="007F20AD" w14:paraId="7740EBE7" w14:textId="77777777" w:rsidTr="002A22CA">
        <w:trPr>
          <w:trHeight w:hRule="exact" w:val="1114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05188CA" w14:textId="77777777" w:rsidR="009F4EAD" w:rsidRDefault="009F4EAD">
            <w:pPr>
              <w:spacing w:before="60"/>
              <w:rPr>
                <w:rFonts w:cs="Arial"/>
                <w:szCs w:val="20"/>
                <w:lang w:val="nl-BE"/>
              </w:rPr>
            </w:pPr>
          </w:p>
          <w:p w14:paraId="12F9802F" w14:textId="77777777" w:rsidR="000C52B8" w:rsidRPr="00C67895" w:rsidRDefault="008E12D3">
            <w:pPr>
              <w:spacing w:before="60"/>
              <w:rPr>
                <w:rFonts w:cs="Arial"/>
                <w:szCs w:val="20"/>
                <w:lang w:val="nl-BE"/>
              </w:rPr>
            </w:pPr>
            <w:r>
              <w:rPr>
                <w:rFonts w:cs="Arial"/>
                <w:szCs w:val="20"/>
                <w:lang w:val="nl-BE"/>
              </w:rPr>
              <w:t>Board of directors</w:t>
            </w:r>
          </w:p>
          <w:p w14:paraId="08B7338A" w14:textId="77777777" w:rsidR="009F4EAD" w:rsidRPr="00C67895" w:rsidRDefault="009F4EAD">
            <w:pPr>
              <w:spacing w:before="60"/>
              <w:rPr>
                <w:rFonts w:cs="Arial"/>
                <w:szCs w:val="20"/>
                <w:lang w:val="nl-BE"/>
              </w:rPr>
            </w:pPr>
          </w:p>
        </w:tc>
      </w:tr>
      <w:tr w:rsidR="009F4EAD" w:rsidRPr="00E204B3" w14:paraId="79E32F4F" w14:textId="77777777" w:rsidTr="002A22CA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6F4A8" w14:textId="77777777" w:rsidR="009F4EAD" w:rsidRPr="008E12D3" w:rsidRDefault="008E12D3">
            <w:pPr>
              <w:rPr>
                <w:rFonts w:cs="Arial"/>
                <w:sz w:val="16"/>
                <w:szCs w:val="16"/>
                <w:lang w:val="en-GB"/>
              </w:rPr>
            </w:pPr>
            <w:r w:rsidRPr="008E12D3">
              <w:rPr>
                <w:rFonts w:cs="Arial"/>
                <w:sz w:val="16"/>
                <w:szCs w:val="16"/>
                <w:lang w:val="en-GB"/>
              </w:rPr>
              <w:t>Edited by</w:t>
            </w:r>
            <w:r w:rsidR="00C67895" w:rsidRPr="008E12D3">
              <w:rPr>
                <w:rFonts w:cs="Arial"/>
                <w:sz w:val="16"/>
                <w:szCs w:val="16"/>
                <w:lang w:val="en-GB"/>
              </w:rPr>
              <w:t>:</w:t>
            </w:r>
            <w:r w:rsidR="009F4EAD" w:rsidRPr="008E12D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15872" w:rsidRPr="008E12D3">
              <w:rPr>
                <w:rFonts w:cs="Arial"/>
                <w:sz w:val="16"/>
                <w:szCs w:val="16"/>
                <w:lang w:val="en-GB"/>
              </w:rPr>
              <w:t>Sophie Decree, Alexander Chevalier</w:t>
            </w:r>
            <w:r w:rsidR="00F20B24" w:rsidRPr="008E12D3">
              <w:rPr>
                <w:rFonts w:cs="Arial"/>
                <w:sz w:val="16"/>
                <w:szCs w:val="16"/>
                <w:lang w:val="en-GB"/>
              </w:rPr>
              <w:t>, Thierry Leduc</w:t>
            </w:r>
            <w:r w:rsidR="00A15872" w:rsidRPr="008E12D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FE633B">
              <w:rPr>
                <w:rFonts w:cs="Arial"/>
                <w:sz w:val="16"/>
                <w:szCs w:val="16"/>
                <w:lang w:val="en-GB"/>
              </w:rPr>
              <w:t>and</w:t>
            </w:r>
            <w:r w:rsidR="00A15872" w:rsidRPr="008E12D3">
              <w:rPr>
                <w:rFonts w:cs="Arial"/>
                <w:sz w:val="16"/>
                <w:szCs w:val="16"/>
                <w:lang w:val="en-GB"/>
              </w:rPr>
              <w:t xml:space="preserve"> Wouter Swalus</w:t>
            </w:r>
          </w:p>
          <w:p w14:paraId="70048EB2" w14:textId="77777777" w:rsidR="009F4EAD" w:rsidRPr="008E12D3" w:rsidRDefault="009F4EAD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B9AD23A" w14:textId="77777777" w:rsidR="00607250" w:rsidRPr="008E12D3" w:rsidRDefault="00607250">
      <w:pPr>
        <w:rPr>
          <w:rFonts w:cs="Arial"/>
          <w:szCs w:val="20"/>
          <w:lang w:val="en-GB"/>
        </w:rPr>
      </w:pPr>
    </w:p>
    <w:p w14:paraId="1D7FBD89" w14:textId="77777777" w:rsidR="00AD1803" w:rsidRDefault="00AD1803" w:rsidP="00AD1803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Introduction</w:t>
      </w:r>
    </w:p>
    <w:p w14:paraId="4896E8AA" w14:textId="77777777" w:rsidR="00AD1803" w:rsidRDefault="00AD1803" w:rsidP="00AD1803">
      <w:pPr>
        <w:rPr>
          <w:lang w:val="en-GB"/>
        </w:rPr>
      </w:pPr>
    </w:p>
    <w:p w14:paraId="6068AEED" w14:textId="2C41C19A" w:rsidR="00AD1803" w:rsidRDefault="00AD1803" w:rsidP="00AD1803">
      <w:pPr>
        <w:rPr>
          <w:rFonts w:cs="Arial"/>
          <w:color w:val="222222"/>
          <w:lang w:val="en-US"/>
        </w:rPr>
      </w:pPr>
      <w:r>
        <w:rPr>
          <w:lang w:val="en-GB"/>
        </w:rPr>
        <w:t xml:space="preserve">This internal use document is intended for all </w:t>
      </w:r>
      <w:r w:rsidR="008C2902">
        <w:rPr>
          <w:lang w:val="en-GB"/>
        </w:rPr>
        <w:t xml:space="preserve">the </w:t>
      </w:r>
      <w:r>
        <w:rPr>
          <w:lang w:val="en-GB"/>
        </w:rPr>
        <w:t>RBINS laborator</w:t>
      </w:r>
      <w:r w:rsidR="008C2902">
        <w:rPr>
          <w:lang w:val="en-GB"/>
        </w:rPr>
        <w:t>ies</w:t>
      </w:r>
      <w:r>
        <w:rPr>
          <w:lang w:val="en-GB"/>
        </w:rPr>
        <w:t xml:space="preserve"> and scientific equipment users</w:t>
      </w:r>
      <w:r w:rsidR="008C2902">
        <w:rPr>
          <w:lang w:val="en-GB"/>
        </w:rPr>
        <w:t xml:space="preserve"> </w:t>
      </w:r>
      <w:r w:rsidR="00EE6B33">
        <w:rPr>
          <w:lang w:val="en-GB"/>
        </w:rPr>
        <w:t>whether</w:t>
      </w:r>
      <w:r>
        <w:rPr>
          <w:lang w:val="en-GB"/>
        </w:rPr>
        <w:t xml:space="preserve"> they are </w:t>
      </w:r>
      <w:r w:rsidR="00731FDB">
        <w:rPr>
          <w:lang w:val="en-GB"/>
        </w:rPr>
        <w:t>frequent or</w:t>
      </w:r>
      <w:r>
        <w:rPr>
          <w:lang w:val="en-GB"/>
        </w:rPr>
        <w:t xml:space="preserve"> occasional</w:t>
      </w:r>
      <w:r w:rsidR="008C2902">
        <w:rPr>
          <w:lang w:val="en-GB"/>
        </w:rPr>
        <w:t xml:space="preserve"> users</w:t>
      </w:r>
      <w:r>
        <w:rPr>
          <w:lang w:val="en-GB"/>
        </w:rPr>
        <w:t xml:space="preserve">. </w:t>
      </w:r>
      <w:r w:rsidRPr="006C7877">
        <w:rPr>
          <w:rFonts w:cs="Arial"/>
          <w:color w:val="222222"/>
          <w:lang w:val="en-US"/>
        </w:rPr>
        <w:t xml:space="preserve">It </w:t>
      </w:r>
      <w:r w:rsidR="008C2902">
        <w:rPr>
          <w:rFonts w:cs="Arial"/>
          <w:color w:val="222222"/>
          <w:lang w:val="en-US"/>
        </w:rPr>
        <w:t>defines</w:t>
      </w:r>
      <w:r w:rsidRPr="006C7877">
        <w:rPr>
          <w:rFonts w:cs="Arial"/>
          <w:color w:val="222222"/>
          <w:lang w:val="en-US"/>
        </w:rPr>
        <w:t xml:space="preserve"> the means of access, the </w:t>
      </w:r>
      <w:r>
        <w:rPr>
          <w:rFonts w:cs="Arial"/>
          <w:color w:val="222222"/>
          <w:lang w:val="en-US"/>
        </w:rPr>
        <w:t xml:space="preserve">use </w:t>
      </w:r>
      <w:r w:rsidRPr="00F30754">
        <w:rPr>
          <w:rFonts w:cs="Arial"/>
          <w:color w:val="222222"/>
          <w:lang w:val="en-US"/>
        </w:rPr>
        <w:t>conditions</w:t>
      </w:r>
      <w:r w:rsidRPr="006C7877">
        <w:rPr>
          <w:rFonts w:cs="Arial"/>
          <w:color w:val="222222"/>
          <w:lang w:val="en-US"/>
        </w:rPr>
        <w:t xml:space="preserve"> and the </w:t>
      </w:r>
      <w:r w:rsidR="00C3604A">
        <w:rPr>
          <w:rFonts w:cs="Arial"/>
          <w:color w:val="222222"/>
          <w:lang w:val="en-US"/>
        </w:rPr>
        <w:t>demeanor</w:t>
      </w:r>
      <w:r w:rsidRPr="006C7877">
        <w:rPr>
          <w:rFonts w:cs="Arial"/>
          <w:color w:val="222222"/>
          <w:lang w:val="en-US"/>
        </w:rPr>
        <w:t xml:space="preserve"> required for a responsible and safe </w:t>
      </w:r>
      <w:r w:rsidR="008C2902" w:rsidRPr="006C7877">
        <w:rPr>
          <w:rFonts w:cs="Arial"/>
          <w:color w:val="222222"/>
          <w:lang w:val="en-US"/>
        </w:rPr>
        <w:t>work</w:t>
      </w:r>
      <w:r w:rsidR="008C2902">
        <w:rPr>
          <w:rFonts w:cs="Arial"/>
          <w:color w:val="222222"/>
          <w:lang w:val="en-US"/>
        </w:rPr>
        <w:t xml:space="preserve"> environment</w:t>
      </w:r>
      <w:r>
        <w:rPr>
          <w:rFonts w:cs="Arial"/>
          <w:color w:val="222222"/>
          <w:lang w:val="en-US"/>
        </w:rPr>
        <w:t>.</w:t>
      </w:r>
    </w:p>
    <w:p w14:paraId="2B0BACE4" w14:textId="77777777" w:rsidR="00AD1803" w:rsidRDefault="00AD1803" w:rsidP="00AD1803">
      <w:pPr>
        <w:rPr>
          <w:rFonts w:cs="Arial"/>
          <w:color w:val="222222"/>
          <w:lang w:val="en-US"/>
        </w:rPr>
      </w:pPr>
    </w:p>
    <w:p w14:paraId="79F464CA" w14:textId="77777777" w:rsidR="00AD1803" w:rsidRDefault="00AD1803" w:rsidP="00AD1803">
      <w:p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The access to the laboratories will be allowed to people that have:</w:t>
      </w:r>
    </w:p>
    <w:p w14:paraId="2FCBA1E7" w14:textId="71ACEFCF" w:rsidR="00AD1803" w:rsidRPr="006C7877" w:rsidRDefault="007D197F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"/>
        </w:rPr>
        <w:t>C</w:t>
      </w:r>
      <w:r w:rsidR="00AD1803" w:rsidRPr="001442B0">
        <w:rPr>
          <w:rFonts w:cs="Arial"/>
          <w:color w:val="222222"/>
          <w:lang w:val="en"/>
        </w:rPr>
        <w:t>arefully</w:t>
      </w:r>
      <w:r>
        <w:rPr>
          <w:rFonts w:cs="Arial"/>
          <w:color w:val="222222"/>
          <w:lang w:val="en"/>
        </w:rPr>
        <w:t xml:space="preserve"> read</w:t>
      </w:r>
      <w:r w:rsidR="00AD1803" w:rsidRPr="001442B0">
        <w:rPr>
          <w:rFonts w:cs="Arial"/>
          <w:color w:val="222222"/>
          <w:lang w:val="en"/>
        </w:rPr>
        <w:t xml:space="preserve"> this document</w:t>
      </w:r>
      <w:r w:rsidR="00AD1803" w:rsidRPr="006C7877">
        <w:rPr>
          <w:rFonts w:cs="Arial"/>
          <w:color w:val="222222"/>
          <w:lang w:val="en"/>
        </w:rPr>
        <w:t xml:space="preserve"> and its annexes;</w:t>
      </w:r>
    </w:p>
    <w:p w14:paraId="320EF2F6" w14:textId="6B5B7045" w:rsidR="00AD1803" w:rsidRPr="006C7877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 w:rsidRPr="001442B0">
        <w:rPr>
          <w:rFonts w:cs="Arial"/>
          <w:color w:val="222222"/>
          <w:lang w:val="en"/>
        </w:rPr>
        <w:t>Received general information about</w:t>
      </w:r>
      <w:r w:rsidRPr="006C7877">
        <w:rPr>
          <w:rFonts w:cs="Arial"/>
          <w:color w:val="222222"/>
          <w:lang w:val="en"/>
        </w:rPr>
        <w:t xml:space="preserve"> the functioning of the Institute and specific</w:t>
      </w:r>
      <w:r w:rsidR="00C3604A">
        <w:rPr>
          <w:rFonts w:cs="Arial"/>
          <w:color w:val="222222"/>
          <w:lang w:val="en"/>
        </w:rPr>
        <w:t xml:space="preserve">ally regarding </w:t>
      </w:r>
      <w:r w:rsidRPr="006C7877">
        <w:rPr>
          <w:rFonts w:cs="Arial"/>
          <w:color w:val="222222"/>
          <w:lang w:val="en"/>
        </w:rPr>
        <w:t>the different laboratories or equipment;</w:t>
      </w:r>
    </w:p>
    <w:p w14:paraId="028B8B42" w14:textId="77777777" w:rsidR="00AD1803" w:rsidRPr="006C7877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 w:rsidRPr="006C7877">
        <w:rPr>
          <w:rFonts w:cs="Arial"/>
          <w:color w:val="222222"/>
          <w:lang w:val="en"/>
        </w:rPr>
        <w:t>Received, if necessary, training related to the use of equipment requiring specific training;</w:t>
      </w:r>
    </w:p>
    <w:p w14:paraId="3E6A05D2" w14:textId="62851CB0" w:rsidR="00AD1803" w:rsidRPr="006C7877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 w:rsidRPr="006C7877">
        <w:rPr>
          <w:rFonts w:cs="Arial"/>
          <w:color w:val="222222"/>
          <w:lang w:val="en"/>
        </w:rPr>
        <w:t>Signed the agreement document (</w:t>
      </w:r>
      <w:r w:rsidR="00E204B3">
        <w:rPr>
          <w:rFonts w:cs="Arial"/>
          <w:b/>
          <w:color w:val="222222"/>
          <w:lang w:val="en"/>
        </w:rPr>
        <w:t>a</w:t>
      </w:r>
      <w:r w:rsidRPr="003A1474">
        <w:rPr>
          <w:rFonts w:cs="Arial"/>
          <w:b/>
          <w:color w:val="222222"/>
          <w:lang w:val="en"/>
        </w:rPr>
        <w:t xml:space="preserve">nnex </w:t>
      </w:r>
      <w:r w:rsidR="00DF12F5" w:rsidRPr="003A1474">
        <w:rPr>
          <w:rFonts w:cs="Arial"/>
          <w:b/>
          <w:color w:val="222222"/>
          <w:lang w:val="en"/>
        </w:rPr>
        <w:t>1</w:t>
      </w:r>
      <w:r w:rsidRPr="006C7877">
        <w:rPr>
          <w:rFonts w:cs="Arial"/>
          <w:color w:val="222222"/>
          <w:lang w:val="en"/>
        </w:rPr>
        <w:t>).</w:t>
      </w:r>
    </w:p>
    <w:p w14:paraId="046E0E87" w14:textId="77777777" w:rsidR="00AD1803" w:rsidRDefault="00AD1803" w:rsidP="00AD1803">
      <w:pPr>
        <w:rPr>
          <w:rFonts w:cs="Arial"/>
          <w:color w:val="222222"/>
          <w:lang w:val="en-US"/>
        </w:rPr>
      </w:pPr>
    </w:p>
    <w:p w14:paraId="0D30153B" w14:textId="77777777" w:rsidR="00AD1803" w:rsidRDefault="00AD1803" w:rsidP="00AD1803">
      <w:p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This document will be available</w:t>
      </w:r>
    </w:p>
    <w:p w14:paraId="08AB3727" w14:textId="3AA30C54" w:rsidR="00AD1803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On the SHARE</w:t>
      </w:r>
      <w:r w:rsidR="00E204B3" w:rsidRPr="00E204B3">
        <w:rPr>
          <w:lang w:val="en-GB"/>
        </w:rPr>
        <w:t> (https://share.naturalsciences.be/#org/lib/c460ed28-f0e4-44f3-8e89-664c02ac18ba/07-Safety/Instructies/Lab%20rules)</w:t>
      </w:r>
      <w:r>
        <w:rPr>
          <w:rFonts w:cs="Arial"/>
          <w:color w:val="222222"/>
          <w:lang w:val="en-US"/>
        </w:rPr>
        <w:t>;</w:t>
      </w:r>
    </w:p>
    <w:p w14:paraId="2B6F87EB" w14:textId="77777777" w:rsidR="00AD1803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On the Datastore of the OD “Earth and History of Live”;</w:t>
      </w:r>
    </w:p>
    <w:p w14:paraId="70BE1769" w14:textId="77777777" w:rsidR="00AD1803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On the Datastore of the ECOCHEM quality;</w:t>
      </w:r>
    </w:p>
    <w:p w14:paraId="47951D91" w14:textId="42E31740" w:rsidR="00AD1803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As paper sheets in a folder in each laborator</w:t>
      </w:r>
      <w:r w:rsidR="00C3604A">
        <w:rPr>
          <w:rFonts w:cs="Arial"/>
          <w:color w:val="222222"/>
          <w:lang w:val="en-US"/>
        </w:rPr>
        <w:t>y</w:t>
      </w:r>
      <w:r>
        <w:rPr>
          <w:rFonts w:cs="Arial"/>
          <w:color w:val="222222"/>
          <w:lang w:val="en-US"/>
        </w:rPr>
        <w:t xml:space="preserve"> of the OD “Earth and History of Li</w:t>
      </w:r>
      <w:r w:rsidR="00130D7E">
        <w:rPr>
          <w:rFonts w:cs="Arial"/>
          <w:color w:val="222222"/>
          <w:lang w:val="en-US"/>
        </w:rPr>
        <w:t>f</w:t>
      </w:r>
      <w:r>
        <w:rPr>
          <w:rFonts w:cs="Arial"/>
          <w:color w:val="222222"/>
          <w:lang w:val="en-US"/>
        </w:rPr>
        <w:t>e”;</w:t>
      </w:r>
    </w:p>
    <w:p w14:paraId="3E9C186C" w14:textId="77777777" w:rsidR="00AD1803" w:rsidRPr="006C7877" w:rsidRDefault="00AD1803" w:rsidP="00AD1803">
      <w:pPr>
        <w:pStyle w:val="ListParagraph"/>
        <w:numPr>
          <w:ilvl w:val="0"/>
          <w:numId w:val="10"/>
        </w:numPr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 xml:space="preserve">As paper sheets in the folder related </w:t>
      </w:r>
      <w:r w:rsidR="00A13B91">
        <w:rPr>
          <w:rFonts w:cs="Arial"/>
          <w:color w:val="222222"/>
          <w:lang w:val="en-US"/>
        </w:rPr>
        <w:t xml:space="preserve">to </w:t>
      </w:r>
      <w:r>
        <w:rPr>
          <w:rFonts w:cs="Arial"/>
          <w:color w:val="222222"/>
          <w:lang w:val="en-US"/>
        </w:rPr>
        <w:t xml:space="preserve">the quality system. </w:t>
      </w:r>
    </w:p>
    <w:p w14:paraId="0561AB6C" w14:textId="77777777" w:rsidR="00AD1803" w:rsidRPr="006C7877" w:rsidRDefault="00AD1803" w:rsidP="00AD1803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  <w:lang w:val="en-US"/>
        </w:rPr>
      </w:pPr>
    </w:p>
    <w:p w14:paraId="0EFA0CF4" w14:textId="77777777" w:rsidR="00AD1803" w:rsidRPr="00DF12F5" w:rsidRDefault="00AD1803" w:rsidP="00DF12F5">
      <w:pPr>
        <w:pStyle w:val="Heading1"/>
        <w:numPr>
          <w:ilvl w:val="0"/>
          <w:numId w:val="0"/>
        </w:numPr>
        <w:ind w:left="432"/>
        <w:rPr>
          <w:sz w:val="24"/>
          <w:szCs w:val="24"/>
          <w:lang w:val="en-US"/>
        </w:rPr>
      </w:pPr>
    </w:p>
    <w:p w14:paraId="29CFA164" w14:textId="77777777" w:rsidR="00525A93" w:rsidRPr="008E12D3" w:rsidRDefault="008E12D3" w:rsidP="00525A93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  <w:lang w:val="en-GB"/>
        </w:rPr>
      </w:pPr>
      <w:r w:rsidRPr="008E12D3">
        <w:rPr>
          <w:sz w:val="24"/>
          <w:szCs w:val="24"/>
          <w:lang w:val="en-GB"/>
        </w:rPr>
        <w:t>Location</w:t>
      </w:r>
    </w:p>
    <w:p w14:paraId="1D6F4E60" w14:textId="77777777" w:rsidR="005129BD" w:rsidRPr="008E12D3" w:rsidRDefault="005129BD" w:rsidP="00525A93">
      <w:pPr>
        <w:rPr>
          <w:lang w:val="en-GB"/>
        </w:rPr>
      </w:pPr>
    </w:p>
    <w:p w14:paraId="521E7292" w14:textId="0F0EB48C" w:rsidR="00525A93" w:rsidRPr="008E12D3" w:rsidRDefault="008E12D3" w:rsidP="00525A93">
      <w:pPr>
        <w:rPr>
          <w:lang w:val="en-GB"/>
        </w:rPr>
      </w:pPr>
      <w:r w:rsidRPr="008E12D3">
        <w:rPr>
          <w:lang w:val="en-GB"/>
        </w:rPr>
        <w:t xml:space="preserve">All laboratories </w:t>
      </w:r>
      <w:proofErr w:type="gramStart"/>
      <w:r w:rsidRPr="008E12D3">
        <w:rPr>
          <w:lang w:val="en-GB"/>
        </w:rPr>
        <w:t>are located in</w:t>
      </w:r>
      <w:proofErr w:type="gramEnd"/>
      <w:r w:rsidRPr="008E12D3">
        <w:rPr>
          <w:lang w:val="en-GB"/>
        </w:rPr>
        <w:t xml:space="preserve"> RBINS (Brussels) and O.D. NATURE (Oostende). </w:t>
      </w:r>
      <w:r w:rsidR="00AD1803">
        <w:rPr>
          <w:lang w:val="en-GB"/>
        </w:rPr>
        <w:t xml:space="preserve"> </w:t>
      </w:r>
      <w:r w:rsidR="00612D68">
        <w:rPr>
          <w:lang w:val="en-GB"/>
        </w:rPr>
        <w:t>In</w:t>
      </w:r>
      <w:r w:rsidR="00AD1803">
        <w:rPr>
          <w:lang w:val="en-GB"/>
        </w:rPr>
        <w:t xml:space="preserve"> </w:t>
      </w:r>
      <w:r w:rsidR="00AD1803" w:rsidRPr="003A1474">
        <w:rPr>
          <w:b/>
          <w:lang w:val="en-GB"/>
        </w:rPr>
        <w:t xml:space="preserve">annex </w:t>
      </w:r>
      <w:r w:rsidR="00DF12F5" w:rsidRPr="003A1474">
        <w:rPr>
          <w:b/>
          <w:lang w:val="en-GB"/>
        </w:rPr>
        <w:t>2</w:t>
      </w:r>
      <w:r w:rsidR="00612D68">
        <w:rPr>
          <w:lang w:val="en-GB"/>
        </w:rPr>
        <w:t xml:space="preserve"> you will find</w:t>
      </w:r>
      <w:r w:rsidR="00AD1803">
        <w:rPr>
          <w:lang w:val="en-GB"/>
        </w:rPr>
        <w:t xml:space="preserve"> </w:t>
      </w:r>
      <w:r w:rsidR="00612D68">
        <w:rPr>
          <w:lang w:val="en-GB"/>
        </w:rPr>
        <w:t>a</w:t>
      </w:r>
      <w:r w:rsidR="00AD1803">
        <w:rPr>
          <w:lang w:val="en-GB"/>
        </w:rPr>
        <w:t xml:space="preserve"> list of the labs and scienti</w:t>
      </w:r>
      <w:r w:rsidR="00A36C55">
        <w:rPr>
          <w:lang w:val="en-GB"/>
        </w:rPr>
        <w:t>fi</w:t>
      </w:r>
      <w:r w:rsidR="00AD1803">
        <w:rPr>
          <w:lang w:val="en-GB"/>
        </w:rPr>
        <w:t xml:space="preserve">c equipment, their precise location and the contact information of the </w:t>
      </w:r>
      <w:commentRangeStart w:id="0"/>
      <w:r w:rsidR="00AD1803">
        <w:rPr>
          <w:lang w:val="en-GB"/>
        </w:rPr>
        <w:t xml:space="preserve">scientific </w:t>
      </w:r>
      <w:commentRangeEnd w:id="0"/>
      <w:r w:rsidR="00612D68">
        <w:rPr>
          <w:rStyle w:val="CommentReference"/>
        </w:rPr>
        <w:commentReference w:id="0"/>
      </w:r>
      <w:r w:rsidR="00AD1803">
        <w:rPr>
          <w:lang w:val="en-GB"/>
        </w:rPr>
        <w:t>and technician responsible. They will be the main signatories of the agreement document.</w:t>
      </w:r>
    </w:p>
    <w:p w14:paraId="751E1FA1" w14:textId="77777777" w:rsidR="00525A93" w:rsidRPr="008E12D3" w:rsidRDefault="00525A93" w:rsidP="005129BD">
      <w:pPr>
        <w:pStyle w:val="Heading1"/>
        <w:numPr>
          <w:ilvl w:val="0"/>
          <w:numId w:val="0"/>
        </w:numPr>
        <w:rPr>
          <w:lang w:val="en-GB"/>
        </w:rPr>
      </w:pPr>
    </w:p>
    <w:p w14:paraId="1FB06677" w14:textId="77777777" w:rsidR="00525A93" w:rsidRPr="008E12D3" w:rsidRDefault="00525A93" w:rsidP="00DF12F5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</w:p>
    <w:p w14:paraId="4D57AA30" w14:textId="77777777" w:rsidR="00525A93" w:rsidRPr="008E12D3" w:rsidRDefault="00525A93" w:rsidP="00525A93">
      <w:pPr>
        <w:pStyle w:val="Heading1"/>
        <w:numPr>
          <w:ilvl w:val="0"/>
          <w:numId w:val="0"/>
        </w:numPr>
        <w:rPr>
          <w:lang w:val="en-GB"/>
        </w:rPr>
      </w:pPr>
    </w:p>
    <w:p w14:paraId="3728CDCD" w14:textId="77777777" w:rsidR="00A15872" w:rsidRPr="008E12D3" w:rsidRDefault="008E12D3" w:rsidP="00525A93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  <w:lang w:val="en-GB"/>
        </w:rPr>
      </w:pPr>
      <w:r w:rsidRPr="008E12D3">
        <w:rPr>
          <w:sz w:val="24"/>
          <w:szCs w:val="24"/>
          <w:lang w:val="en-GB"/>
        </w:rPr>
        <w:t>Safety</w:t>
      </w:r>
    </w:p>
    <w:p w14:paraId="336C0D90" w14:textId="77777777" w:rsidR="00525A93" w:rsidRPr="008E12D3" w:rsidRDefault="00525A93" w:rsidP="00525A93">
      <w:pPr>
        <w:rPr>
          <w:lang w:val="en-GB"/>
        </w:rPr>
      </w:pPr>
    </w:p>
    <w:p w14:paraId="535109DB" w14:textId="42312AE9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 xml:space="preserve">All new operations (e.g. introduction of new chemicals or electrical equipment) in the lab must be preliminary approved by the Lab manager </w:t>
      </w:r>
      <w:r w:rsidR="00AD1803">
        <w:rPr>
          <w:lang w:val="en-GB"/>
        </w:rPr>
        <w:t>(</w:t>
      </w:r>
      <w:r w:rsidR="00AD1803" w:rsidRPr="003A1474">
        <w:rPr>
          <w:b/>
          <w:lang w:val="en-GB"/>
        </w:rPr>
        <w:t xml:space="preserve">annex </w:t>
      </w:r>
      <w:r w:rsidR="00DF12F5" w:rsidRPr="003A1474">
        <w:rPr>
          <w:b/>
          <w:lang w:val="en-GB"/>
        </w:rPr>
        <w:t>2</w:t>
      </w:r>
      <w:r w:rsidR="00AD1803">
        <w:rPr>
          <w:lang w:val="en-GB"/>
        </w:rPr>
        <w:t xml:space="preserve">) </w:t>
      </w:r>
      <w:r w:rsidRPr="003A1474">
        <w:rPr>
          <w:b/>
          <w:lang w:val="en-GB"/>
        </w:rPr>
        <w:t>and</w:t>
      </w:r>
      <w:r w:rsidRPr="008E12D3">
        <w:rPr>
          <w:lang w:val="en-GB"/>
        </w:rPr>
        <w:t xml:space="preserve"> checked by the RBINS safety officer.</w:t>
      </w:r>
    </w:p>
    <w:p w14:paraId="66F3E767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Always wear proper protective gear adapted</w:t>
      </w:r>
      <w:r w:rsidR="00CD1672">
        <w:rPr>
          <w:lang w:val="en-GB"/>
        </w:rPr>
        <w:t xml:space="preserve"> to the work you are performing</w:t>
      </w:r>
      <w:r w:rsidRPr="008E12D3">
        <w:rPr>
          <w:lang w:val="en-GB"/>
        </w:rPr>
        <w:t>:</w:t>
      </w:r>
    </w:p>
    <w:p w14:paraId="36015A3F" w14:textId="5FF8E4E7" w:rsidR="008E12D3" w:rsidRPr="00515BA8" w:rsidRDefault="008E12D3" w:rsidP="00515BA8">
      <w:pPr>
        <w:pStyle w:val="ListParagraph"/>
        <w:numPr>
          <w:ilvl w:val="0"/>
          <w:numId w:val="8"/>
        </w:numPr>
        <w:tabs>
          <w:tab w:val="left" w:pos="1980"/>
        </w:tabs>
        <w:spacing w:after="120"/>
        <w:jc w:val="both"/>
        <w:rPr>
          <w:lang w:val="en-GB"/>
        </w:rPr>
      </w:pPr>
      <w:r w:rsidRPr="00515BA8">
        <w:rPr>
          <w:lang w:val="en-GB"/>
        </w:rPr>
        <w:t>Apron/lab coat is recommended in all laboratories</w:t>
      </w:r>
      <w:r w:rsidR="00AD1803">
        <w:rPr>
          <w:lang w:val="en-GB"/>
        </w:rPr>
        <w:t>.</w:t>
      </w:r>
      <w:r w:rsidRPr="00515BA8">
        <w:rPr>
          <w:lang w:val="en-GB"/>
        </w:rPr>
        <w:t xml:space="preserve"> </w:t>
      </w:r>
      <w:r w:rsidR="00AD1803" w:rsidRPr="00C70927">
        <w:rPr>
          <w:rFonts w:cs="Arial"/>
          <w:color w:val="222222"/>
          <w:lang w:val="en-US"/>
        </w:rPr>
        <w:t>On the other hand, it</w:t>
      </w:r>
      <w:r w:rsidR="00AD1803">
        <w:rPr>
          <w:rFonts w:cs="Arial"/>
          <w:color w:val="222222"/>
          <w:lang w:val="en-US"/>
        </w:rPr>
        <w:t>’</w:t>
      </w:r>
      <w:r w:rsidR="00AD1803" w:rsidRPr="006C7877">
        <w:rPr>
          <w:rFonts w:cs="Arial"/>
          <w:color w:val="222222"/>
          <w:lang w:val="en-US"/>
        </w:rPr>
        <w:t xml:space="preserve">s MANDATORY in the labs </w:t>
      </w:r>
      <w:r w:rsidR="00612D68">
        <w:rPr>
          <w:rFonts w:cs="Arial"/>
          <w:color w:val="222222"/>
          <w:lang w:val="en-US"/>
        </w:rPr>
        <w:t>dealing</w:t>
      </w:r>
      <w:r w:rsidR="00AD1803" w:rsidRPr="006C7877">
        <w:rPr>
          <w:rFonts w:cs="Arial"/>
          <w:color w:val="222222"/>
          <w:lang w:val="en-US"/>
        </w:rPr>
        <w:t xml:space="preserve"> </w:t>
      </w:r>
      <w:r w:rsidR="00612D68">
        <w:rPr>
          <w:rFonts w:cs="Arial"/>
          <w:color w:val="222222"/>
          <w:lang w:val="en-US"/>
        </w:rPr>
        <w:t>with</w:t>
      </w:r>
      <w:r w:rsidR="00AD1803" w:rsidRPr="006C7877">
        <w:rPr>
          <w:rFonts w:cs="Arial"/>
          <w:color w:val="222222"/>
          <w:lang w:val="en-US"/>
        </w:rPr>
        <w:t xml:space="preserve"> the handling of chemical products</w:t>
      </w:r>
      <w:r w:rsidR="00AD1803">
        <w:rPr>
          <w:rFonts w:cs="Arial"/>
          <w:color w:val="222222"/>
          <w:lang w:val="en-US"/>
        </w:rPr>
        <w:t xml:space="preserve"> </w:t>
      </w:r>
      <w:r w:rsidRPr="00515BA8">
        <w:rPr>
          <w:lang w:val="en-GB"/>
        </w:rPr>
        <w:t>(DNA lab, chemical labs...);</w:t>
      </w:r>
    </w:p>
    <w:p w14:paraId="6CEFF814" w14:textId="6A724DED" w:rsidR="008E12D3" w:rsidRPr="00515BA8" w:rsidRDefault="008E12D3" w:rsidP="00515BA8">
      <w:pPr>
        <w:pStyle w:val="ListParagraph"/>
        <w:numPr>
          <w:ilvl w:val="0"/>
          <w:numId w:val="8"/>
        </w:numPr>
        <w:tabs>
          <w:tab w:val="left" w:pos="1980"/>
        </w:tabs>
        <w:spacing w:after="120"/>
        <w:jc w:val="both"/>
        <w:rPr>
          <w:lang w:val="en-GB"/>
        </w:rPr>
      </w:pPr>
      <w:r w:rsidRPr="00515BA8">
        <w:rPr>
          <w:lang w:val="en-GB"/>
        </w:rPr>
        <w:t>Safety goggles/corrective lenses (when using contact lenses wear safety goggles) whenever you are manipulating dangerous products, high-energy laser, working with pressurized air devices, or using machinery which is subject to project small hard particles (e.g. saws, grinders…);</w:t>
      </w:r>
    </w:p>
    <w:p w14:paraId="4D0D0543" w14:textId="3E247F66" w:rsidR="008E12D3" w:rsidRPr="00515BA8" w:rsidRDefault="008E12D3" w:rsidP="00515BA8">
      <w:pPr>
        <w:pStyle w:val="ListParagraph"/>
        <w:numPr>
          <w:ilvl w:val="0"/>
          <w:numId w:val="8"/>
        </w:numPr>
        <w:tabs>
          <w:tab w:val="left" w:pos="1980"/>
        </w:tabs>
        <w:spacing w:after="120"/>
        <w:jc w:val="both"/>
        <w:rPr>
          <w:lang w:val="en-GB"/>
        </w:rPr>
      </w:pPr>
      <w:r w:rsidRPr="00515BA8">
        <w:rPr>
          <w:lang w:val="en-GB"/>
        </w:rPr>
        <w:t>Gloves whenever you are manipulating dangerous</w:t>
      </w:r>
      <w:r w:rsidR="00AD1803">
        <w:rPr>
          <w:lang w:val="en-GB"/>
        </w:rPr>
        <w:t>, hot, cutting…</w:t>
      </w:r>
      <w:r w:rsidRPr="00515BA8">
        <w:rPr>
          <w:lang w:val="en-GB"/>
        </w:rPr>
        <w:t xml:space="preserve"> products</w:t>
      </w:r>
      <w:r w:rsidR="00AD1803">
        <w:rPr>
          <w:lang w:val="en-GB"/>
        </w:rPr>
        <w:t>. B</w:t>
      </w:r>
      <w:r w:rsidR="00AD1803" w:rsidRPr="00515BA8">
        <w:rPr>
          <w:lang w:val="en-GB"/>
        </w:rPr>
        <w:t>eware of the chemical you're using and adapt your gloves accordingly;</w:t>
      </w:r>
    </w:p>
    <w:p w14:paraId="078FA7B2" w14:textId="77777777" w:rsidR="008E12D3" w:rsidRPr="00515BA8" w:rsidRDefault="008E12D3" w:rsidP="00515BA8">
      <w:pPr>
        <w:pStyle w:val="ListParagraph"/>
        <w:numPr>
          <w:ilvl w:val="0"/>
          <w:numId w:val="8"/>
        </w:numPr>
        <w:tabs>
          <w:tab w:val="left" w:pos="1980"/>
        </w:tabs>
        <w:spacing w:after="120"/>
        <w:jc w:val="both"/>
        <w:rPr>
          <w:lang w:val="en-GB"/>
        </w:rPr>
      </w:pPr>
      <w:r w:rsidRPr="00515BA8">
        <w:rPr>
          <w:lang w:val="en-GB"/>
        </w:rPr>
        <w:t>Ear protection when working with loud equipment (e.g. saws);</w:t>
      </w:r>
    </w:p>
    <w:p w14:paraId="2D210EAA" w14:textId="4D979BC8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515BA8">
        <w:rPr>
          <w:lang w:val="en-GB"/>
        </w:rPr>
        <w:t>Wear sturdy shoes if you are manipulating chemicals</w:t>
      </w:r>
      <w:r w:rsidR="00AD1803">
        <w:rPr>
          <w:lang w:val="en-GB"/>
        </w:rPr>
        <w:t xml:space="preserve"> or heavy objects.</w:t>
      </w:r>
      <w:r w:rsidRPr="00515BA8">
        <w:rPr>
          <w:lang w:val="en-GB"/>
        </w:rPr>
        <w:t xml:space="preserve">, </w:t>
      </w:r>
      <w:r w:rsidR="00AD1803">
        <w:rPr>
          <w:lang w:val="en-GB"/>
        </w:rPr>
        <w:t>O</w:t>
      </w:r>
      <w:r w:rsidRPr="00515BA8">
        <w:rPr>
          <w:lang w:val="en-GB"/>
        </w:rPr>
        <w:t>pen shoes, flip-flops</w:t>
      </w:r>
      <w:r w:rsidR="00AD1803">
        <w:rPr>
          <w:lang w:val="en-GB"/>
        </w:rPr>
        <w:t xml:space="preserve"> and walking barefooted are </w:t>
      </w:r>
      <w:r w:rsidR="00612D68">
        <w:rPr>
          <w:lang w:val="en-GB"/>
        </w:rPr>
        <w:t>strictly</w:t>
      </w:r>
      <w:r w:rsidR="00AD1803">
        <w:rPr>
          <w:lang w:val="en-GB"/>
        </w:rPr>
        <w:t xml:space="preserve"> prohibited in</w:t>
      </w:r>
      <w:r w:rsidR="00612D68">
        <w:rPr>
          <w:lang w:val="en-GB"/>
        </w:rPr>
        <w:t xml:space="preserve"> the</w:t>
      </w:r>
      <w:r w:rsidR="00AD1803">
        <w:rPr>
          <w:lang w:val="en-GB"/>
        </w:rPr>
        <w:t xml:space="preserve"> laboratories.</w:t>
      </w:r>
      <w:r w:rsidRPr="00515BA8">
        <w:rPr>
          <w:lang w:val="en-GB"/>
        </w:rPr>
        <w:t xml:space="preserve"> </w:t>
      </w:r>
      <w:r w:rsidRPr="008E12D3">
        <w:rPr>
          <w:lang w:val="en-GB"/>
        </w:rPr>
        <w:t xml:space="preserve">More Safety Instructions can be found in the Risk Analysis for </w:t>
      </w:r>
      <w:r w:rsidR="00F106BF">
        <w:rPr>
          <w:lang w:val="en-GB"/>
        </w:rPr>
        <w:t>each</w:t>
      </w:r>
      <w:r w:rsidRPr="008E12D3">
        <w:rPr>
          <w:lang w:val="en-GB"/>
        </w:rPr>
        <w:t xml:space="preserve"> work </w:t>
      </w:r>
      <w:r w:rsidRPr="008E12D3">
        <w:rPr>
          <w:lang w:val="en-GB"/>
        </w:rPr>
        <w:lastRenderedPageBreak/>
        <w:t>station.</w:t>
      </w:r>
      <w:r w:rsidR="00F106BF">
        <w:rPr>
          <w:lang w:val="en-GB"/>
        </w:rPr>
        <w:t xml:space="preserve"> These documents are available on the SHARE : </w:t>
      </w:r>
      <w:hyperlink r:id="rId11" w:history="1">
        <w:r w:rsidR="00F106BF" w:rsidRPr="006C7877">
          <w:rPr>
            <w:rStyle w:val="Hyperlink"/>
            <w:lang w:val="en-US"/>
          </w:rPr>
          <w:t>https://share.naturalsciences.be/f/27c50ec5b919420f818b/</w:t>
        </w:r>
      </w:hyperlink>
      <w:r w:rsidR="00F106BF" w:rsidRPr="008A725F">
        <w:rPr>
          <w:lang w:val="en-US"/>
        </w:rPr>
        <w:t xml:space="preserve"> </w:t>
      </w:r>
      <w:r w:rsidR="00F106BF">
        <w:rPr>
          <w:lang w:val="en-US"/>
        </w:rPr>
        <w:t>(only in French and Dutch).</w:t>
      </w:r>
    </w:p>
    <w:p w14:paraId="683C4FAB" w14:textId="59A4AC30" w:rsidR="00056C0A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In case of emergency (fire, chemical fumes, chemical spills on you), put yourself in a safe area first, then afterwards call for help</w:t>
      </w:r>
      <w:r w:rsidR="00DF12F5">
        <w:rPr>
          <w:lang w:val="en-GB"/>
        </w:rPr>
        <w:t xml:space="preserve"> </w:t>
      </w:r>
      <w:r w:rsidR="008D0BF4">
        <w:rPr>
          <w:rFonts w:cs="Arial"/>
          <w:color w:val="222222"/>
          <w:lang w:val="en-US"/>
        </w:rPr>
        <w:t>a</w:t>
      </w:r>
      <w:r w:rsidR="00D2531D">
        <w:rPr>
          <w:rFonts w:cs="Arial"/>
          <w:color w:val="222222"/>
          <w:lang w:val="en-US"/>
        </w:rPr>
        <w:t>s</w:t>
      </w:r>
      <w:r w:rsidR="00056C0A" w:rsidRPr="00DF12F5">
        <w:rPr>
          <w:rFonts w:cs="Arial"/>
          <w:color w:val="222222"/>
          <w:lang w:val="en-US"/>
        </w:rPr>
        <w:t xml:space="preserve"> most of you are not trained to deal with this kind of situation.</w:t>
      </w:r>
      <w:r w:rsidR="00056C0A" w:rsidRPr="008E12D3">
        <w:rPr>
          <w:lang w:val="en-GB"/>
        </w:rPr>
        <w:t xml:space="preserve"> </w:t>
      </w:r>
    </w:p>
    <w:p w14:paraId="6CC95100" w14:textId="6B731088" w:rsidR="00056C0A" w:rsidRDefault="00056C0A" w:rsidP="008E12D3">
      <w:pPr>
        <w:tabs>
          <w:tab w:val="left" w:pos="1980"/>
        </w:tabs>
        <w:spacing w:after="120"/>
        <w:jc w:val="both"/>
        <w:rPr>
          <w:rFonts w:cs="Arial"/>
          <w:color w:val="222222"/>
          <w:lang w:val="en-US"/>
        </w:rPr>
      </w:pPr>
      <w:r>
        <w:rPr>
          <w:lang w:val="en-GB"/>
        </w:rPr>
        <w:t>In case of</w:t>
      </w:r>
      <w:r w:rsidR="00D2531D">
        <w:rPr>
          <w:lang w:val="en-GB"/>
        </w:rPr>
        <w:t xml:space="preserve"> an</w:t>
      </w:r>
      <w:r>
        <w:rPr>
          <w:lang w:val="en-GB"/>
        </w:rPr>
        <w:t xml:space="preserve"> incident, </w:t>
      </w:r>
      <w:r w:rsidRPr="00DF12F5">
        <w:rPr>
          <w:rFonts w:cs="Arial"/>
          <w:color w:val="222222"/>
          <w:lang w:val="en-US"/>
        </w:rPr>
        <w:t xml:space="preserve">regardless of its severity, contact the internal emergency number 555 (IRSNB-Brussels) and if necessary call the Ambulance / Fire Department at 0-112. </w:t>
      </w:r>
      <w:r w:rsidRPr="00056C0A">
        <w:rPr>
          <w:rFonts w:cs="Arial"/>
          <w:color w:val="222222"/>
          <w:lang w:val="en-US"/>
        </w:rPr>
        <w:t>For Ostend</w:t>
      </w:r>
      <w:r w:rsidRPr="00DF12F5">
        <w:rPr>
          <w:rFonts w:cs="Arial"/>
          <w:color w:val="222222"/>
          <w:lang w:val="en-US"/>
        </w:rPr>
        <w:t>, do not forget to contact the "guardhouse" (02/4431231).</w:t>
      </w:r>
    </w:p>
    <w:p w14:paraId="02354CD6" w14:textId="4F80A6E6" w:rsidR="00056C0A" w:rsidRDefault="00056C0A" w:rsidP="008E12D3">
      <w:pPr>
        <w:tabs>
          <w:tab w:val="left" w:pos="1980"/>
        </w:tabs>
        <w:spacing w:after="120"/>
        <w:jc w:val="both"/>
        <w:rPr>
          <w:rFonts w:cs="Arial"/>
          <w:color w:val="222222"/>
          <w:lang w:val="en-US"/>
        </w:rPr>
      </w:pPr>
      <w:r w:rsidRPr="00DF12F5">
        <w:rPr>
          <w:rFonts w:cs="Arial"/>
          <w:color w:val="222222"/>
          <w:lang w:val="en-US"/>
        </w:rPr>
        <w:t>In case of fire, know where the nearest button</w:t>
      </w:r>
      <w:r w:rsidR="00D2531D">
        <w:rPr>
          <w:rFonts w:cs="Arial"/>
          <w:color w:val="222222"/>
          <w:lang w:val="en-US"/>
        </w:rPr>
        <w:t xml:space="preserve"> is</w:t>
      </w:r>
      <w:r w:rsidRPr="00DF12F5">
        <w:rPr>
          <w:rFonts w:cs="Arial"/>
          <w:color w:val="222222"/>
          <w:lang w:val="en-US"/>
        </w:rPr>
        <w:t xml:space="preserve"> but also </w:t>
      </w:r>
      <w:r>
        <w:rPr>
          <w:rFonts w:cs="Arial"/>
          <w:color w:val="222222"/>
          <w:lang w:val="en-US"/>
        </w:rPr>
        <w:t xml:space="preserve">the </w:t>
      </w:r>
      <w:r w:rsidRPr="00DF12F5">
        <w:rPr>
          <w:rFonts w:cs="Arial"/>
          <w:color w:val="222222"/>
          <w:lang w:val="en-US"/>
        </w:rPr>
        <w:t>f</w:t>
      </w:r>
      <w:r w:rsidRPr="00056C0A">
        <w:rPr>
          <w:rFonts w:cs="Arial"/>
          <w:color w:val="222222"/>
          <w:lang w:val="en-US"/>
        </w:rPr>
        <w:t>ire extinguishers, fire blanket</w:t>
      </w:r>
      <w:r w:rsidRPr="00DF12F5">
        <w:rPr>
          <w:rFonts w:cs="Arial"/>
          <w:color w:val="222222"/>
          <w:lang w:val="en-US"/>
        </w:rPr>
        <w:t>... In case of</w:t>
      </w:r>
      <w:r w:rsidR="00D2531D">
        <w:rPr>
          <w:rFonts w:cs="Arial"/>
          <w:color w:val="222222"/>
          <w:lang w:val="en-US"/>
        </w:rPr>
        <w:t xml:space="preserve"> a</w:t>
      </w:r>
      <w:r w:rsidRPr="00E204B3">
        <w:rPr>
          <w:rFonts w:cs="Arial"/>
          <w:color w:val="222222"/>
          <w:lang w:val="en-US"/>
        </w:rPr>
        <w:t xml:space="preserve"> fire alarm, join</w:t>
      </w:r>
      <w:r w:rsidR="00D2531D">
        <w:rPr>
          <w:rFonts w:cs="Arial"/>
          <w:color w:val="222222"/>
          <w:lang w:val="en-US"/>
        </w:rPr>
        <w:t xml:space="preserve"> up at </w:t>
      </w:r>
      <w:r w:rsidRPr="00E204B3">
        <w:rPr>
          <w:rFonts w:cs="Arial"/>
          <w:color w:val="222222"/>
          <w:lang w:val="en-US"/>
        </w:rPr>
        <w:t xml:space="preserve">the </w:t>
      </w:r>
      <w:r w:rsidR="00D2531D">
        <w:rPr>
          <w:rFonts w:cs="Arial"/>
          <w:color w:val="222222"/>
          <w:lang w:val="en-US"/>
        </w:rPr>
        <w:t xml:space="preserve">pre-agreed </w:t>
      </w:r>
      <w:r w:rsidRPr="00DF12F5">
        <w:rPr>
          <w:rFonts w:cs="Arial"/>
          <w:color w:val="222222"/>
          <w:lang w:val="en-US"/>
        </w:rPr>
        <w:t xml:space="preserve">meeting place by following the </w:t>
      </w:r>
      <w:r w:rsidR="004472D0">
        <w:rPr>
          <w:rFonts w:cs="Arial"/>
          <w:color w:val="222222"/>
          <w:lang w:val="en-US"/>
        </w:rPr>
        <w:t xml:space="preserve">way </w:t>
      </w:r>
      <w:r w:rsidR="00D2531D">
        <w:rPr>
          <w:rFonts w:cs="Arial"/>
          <w:color w:val="222222"/>
          <w:lang w:val="en-US"/>
        </w:rPr>
        <w:t>indicated</w:t>
      </w:r>
      <w:r w:rsidRPr="00DF12F5">
        <w:rPr>
          <w:rFonts w:cs="Arial"/>
          <w:color w:val="222222"/>
          <w:lang w:val="en-US"/>
        </w:rPr>
        <w:t xml:space="preserve"> by members of the first intervention team.</w:t>
      </w:r>
    </w:p>
    <w:p w14:paraId="51D16D81" w14:textId="158FB520" w:rsidR="00897B47" w:rsidRDefault="004472D0" w:rsidP="00897B47">
      <w:pPr>
        <w:rPr>
          <w:rFonts w:cs="Arial"/>
          <w:color w:val="222222"/>
          <w:szCs w:val="20"/>
          <w:lang w:val="en" w:eastAsia="fr-BE"/>
        </w:rPr>
      </w:pPr>
      <w:r w:rsidRPr="004472D0">
        <w:rPr>
          <w:rFonts w:cs="Arial"/>
          <w:color w:val="222222"/>
          <w:szCs w:val="20"/>
          <w:lang w:val="en" w:eastAsia="fr-BE"/>
        </w:rPr>
        <w:t>In case of personal</w:t>
      </w:r>
      <w:r w:rsidR="00897B47" w:rsidRPr="00DF12F5">
        <w:rPr>
          <w:rFonts w:cs="Arial"/>
          <w:color w:val="222222"/>
          <w:szCs w:val="20"/>
          <w:lang w:val="en" w:eastAsia="fr-BE"/>
        </w:rPr>
        <w:t xml:space="preserve"> injury, know where the nearest emerg</w:t>
      </w:r>
      <w:r w:rsidRPr="004472D0">
        <w:rPr>
          <w:rFonts w:cs="Arial"/>
          <w:color w:val="222222"/>
          <w:szCs w:val="20"/>
          <w:lang w:val="en" w:eastAsia="fr-BE"/>
        </w:rPr>
        <w:t>ency equipment</w:t>
      </w:r>
      <w:r w:rsidR="007A27DC">
        <w:rPr>
          <w:rFonts w:cs="Arial"/>
          <w:color w:val="222222"/>
          <w:szCs w:val="20"/>
          <w:lang w:val="en" w:eastAsia="fr-BE"/>
        </w:rPr>
        <w:t xml:space="preserve"> is located</w:t>
      </w:r>
      <w:r w:rsidR="00897B47" w:rsidRPr="00DF12F5">
        <w:rPr>
          <w:rFonts w:cs="Arial"/>
          <w:color w:val="222222"/>
          <w:szCs w:val="20"/>
          <w:lang w:val="en" w:eastAsia="fr-BE"/>
        </w:rPr>
        <w:t>. If necessary, the list of first-aiders o</w:t>
      </w:r>
      <w:r w:rsidRPr="004472D0">
        <w:rPr>
          <w:rFonts w:cs="Arial"/>
          <w:color w:val="222222"/>
          <w:szCs w:val="20"/>
          <w:lang w:val="en" w:eastAsia="fr-BE"/>
        </w:rPr>
        <w:t xml:space="preserve">f the Institute is in </w:t>
      </w:r>
      <w:r w:rsidRPr="003A1474">
        <w:rPr>
          <w:rFonts w:cs="Arial"/>
          <w:b/>
          <w:color w:val="222222"/>
          <w:szCs w:val="20"/>
          <w:lang w:val="en" w:eastAsia="fr-BE"/>
        </w:rPr>
        <w:t>annex</w:t>
      </w:r>
      <w:r w:rsidR="00897B47" w:rsidRPr="003A1474">
        <w:rPr>
          <w:rFonts w:cs="Arial"/>
          <w:b/>
          <w:color w:val="222222"/>
          <w:szCs w:val="20"/>
          <w:lang w:val="en" w:eastAsia="fr-BE"/>
        </w:rPr>
        <w:t xml:space="preserve"> 3</w:t>
      </w:r>
      <w:r w:rsidR="00897B47" w:rsidRPr="00DF12F5">
        <w:rPr>
          <w:rFonts w:cs="Arial"/>
          <w:color w:val="222222"/>
          <w:szCs w:val="20"/>
          <w:lang w:val="en" w:eastAsia="fr-BE"/>
        </w:rPr>
        <w:t>.</w:t>
      </w:r>
    </w:p>
    <w:p w14:paraId="6A62DDCE" w14:textId="77777777" w:rsidR="00942282" w:rsidRDefault="00942282" w:rsidP="00897B47">
      <w:pPr>
        <w:rPr>
          <w:rFonts w:cs="Arial"/>
          <w:color w:val="222222"/>
          <w:szCs w:val="20"/>
          <w:lang w:val="en" w:eastAsia="fr-BE"/>
        </w:rPr>
      </w:pPr>
    </w:p>
    <w:p w14:paraId="6DE426E9" w14:textId="7348147E" w:rsidR="00942282" w:rsidRPr="00DF12F5" w:rsidRDefault="00942282" w:rsidP="00897B47">
      <w:pPr>
        <w:rPr>
          <w:rFonts w:cs="Arial"/>
          <w:color w:val="222222"/>
          <w:szCs w:val="20"/>
          <w:lang w:val="en-US" w:eastAsia="fr-BE"/>
        </w:rPr>
      </w:pPr>
      <w:r w:rsidRPr="00DF12F5">
        <w:rPr>
          <w:rFonts w:cs="Arial"/>
          <w:color w:val="222222"/>
          <w:lang w:val="en-US"/>
        </w:rPr>
        <w:t xml:space="preserve">The </w:t>
      </w:r>
      <w:r>
        <w:rPr>
          <w:rFonts w:cs="Arial"/>
          <w:color w:val="222222"/>
          <w:lang w:val="en-US"/>
        </w:rPr>
        <w:t xml:space="preserve">specific </w:t>
      </w:r>
      <w:r w:rsidRPr="00942282">
        <w:rPr>
          <w:rFonts w:cs="Arial"/>
          <w:color w:val="222222"/>
          <w:lang w:val="en-US"/>
        </w:rPr>
        <w:t>emergency procedures for</w:t>
      </w:r>
      <w:r w:rsidRPr="00DF12F5">
        <w:rPr>
          <w:rFonts w:cs="Arial"/>
          <w:color w:val="222222"/>
          <w:lang w:val="en-US"/>
        </w:rPr>
        <w:t xml:space="preserve"> the various laboratories will be explained to you </w:t>
      </w:r>
      <w:r w:rsidR="00003066">
        <w:rPr>
          <w:rFonts w:cs="Arial"/>
          <w:color w:val="222222"/>
          <w:lang w:val="en-US"/>
        </w:rPr>
        <w:t>upon</w:t>
      </w:r>
      <w:r w:rsidRPr="00DF12F5">
        <w:rPr>
          <w:rFonts w:cs="Arial"/>
          <w:color w:val="222222"/>
          <w:lang w:val="en-US"/>
        </w:rPr>
        <w:t xml:space="preserve"> signing the agreement document (</w:t>
      </w:r>
      <w:r w:rsidRPr="003A1474">
        <w:rPr>
          <w:rFonts w:cs="Arial"/>
          <w:b/>
          <w:color w:val="222222"/>
          <w:lang w:val="en-US"/>
        </w:rPr>
        <w:t xml:space="preserve">annex </w:t>
      </w:r>
      <w:r w:rsidR="00E204B3" w:rsidRPr="003A1474">
        <w:rPr>
          <w:rFonts w:cs="Arial"/>
          <w:b/>
          <w:color w:val="222222"/>
          <w:lang w:val="en-US"/>
        </w:rPr>
        <w:t>1</w:t>
      </w:r>
      <w:r w:rsidRPr="00DF12F5">
        <w:rPr>
          <w:rFonts w:cs="Arial"/>
          <w:color w:val="222222"/>
          <w:lang w:val="en-US"/>
        </w:rPr>
        <w:t>)</w:t>
      </w:r>
      <w:r w:rsidR="00A36C55">
        <w:rPr>
          <w:rFonts w:cs="Arial"/>
          <w:color w:val="222222"/>
          <w:lang w:val="en-US"/>
        </w:rPr>
        <w:t>.</w:t>
      </w:r>
    </w:p>
    <w:p w14:paraId="64B5BB3E" w14:textId="77777777" w:rsidR="00942282" w:rsidRDefault="00942282" w:rsidP="00897B47">
      <w:pPr>
        <w:rPr>
          <w:rFonts w:cs="Arial"/>
          <w:color w:val="222222"/>
          <w:szCs w:val="20"/>
          <w:lang w:val="en" w:eastAsia="fr-BE"/>
        </w:rPr>
      </w:pPr>
    </w:p>
    <w:p w14:paraId="2ADD2A71" w14:textId="77777777" w:rsidR="00942282" w:rsidRPr="008E12D3" w:rsidRDefault="00942282" w:rsidP="00942282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Useful</w:t>
      </w:r>
      <w:r>
        <w:rPr>
          <w:lang w:val="en-GB"/>
        </w:rPr>
        <w:t xml:space="preserve"> phone numbers RBINS (Brussels)</w:t>
      </w:r>
      <w:r w:rsidRPr="008E12D3">
        <w:rPr>
          <w:lang w:val="en-GB"/>
        </w:rPr>
        <w:t>:</w:t>
      </w:r>
    </w:p>
    <w:p w14:paraId="01B200A1" w14:textId="77777777" w:rsidR="00942282" w:rsidRPr="008E12D3" w:rsidRDefault="00942282" w:rsidP="00942282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 xml:space="preserve"> </w:t>
      </w:r>
      <w:r w:rsidRPr="008E12D3">
        <w:rPr>
          <w:lang w:val="en-GB"/>
        </w:rPr>
        <w:tab/>
        <w:t xml:space="preserve"> </w:t>
      </w:r>
    </w:p>
    <w:p w14:paraId="24CED038" w14:textId="77777777" w:rsidR="00942282" w:rsidRPr="00897B47" w:rsidRDefault="00942282" w:rsidP="00DF12F5">
      <w:pPr>
        <w:pStyle w:val="ListParagraph"/>
        <w:numPr>
          <w:ilvl w:val="0"/>
          <w:numId w:val="11"/>
        </w:numPr>
        <w:tabs>
          <w:tab w:val="right" w:pos="1980"/>
        </w:tabs>
        <w:spacing w:after="120" w:line="360" w:lineRule="auto"/>
        <w:ind w:left="714" w:hanging="357"/>
        <w:jc w:val="both"/>
        <w:rPr>
          <w:lang w:val="en-GB"/>
        </w:rPr>
      </w:pPr>
      <w:r w:rsidRPr="00897B47">
        <w:rPr>
          <w:lang w:val="en-GB"/>
        </w:rPr>
        <w:t>Emergency RBINS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="004472D0">
        <w:rPr>
          <w:lang w:val="en-GB"/>
        </w:rPr>
        <w:tab/>
      </w:r>
      <w:r w:rsidRPr="00897B47">
        <w:rPr>
          <w:lang w:val="en-GB"/>
        </w:rPr>
        <w:t>555</w:t>
      </w:r>
    </w:p>
    <w:p w14:paraId="2D16C2DF" w14:textId="77777777" w:rsidR="00942282" w:rsidRPr="00897B47" w:rsidRDefault="00942282" w:rsidP="00DF12F5">
      <w:pPr>
        <w:pStyle w:val="ListParagraph"/>
        <w:numPr>
          <w:ilvl w:val="0"/>
          <w:numId w:val="11"/>
        </w:numPr>
        <w:tabs>
          <w:tab w:val="right" w:pos="1980"/>
        </w:tabs>
        <w:spacing w:after="120" w:line="360" w:lineRule="auto"/>
        <w:ind w:left="714" w:hanging="357"/>
        <w:jc w:val="both"/>
        <w:rPr>
          <w:lang w:val="en-GB"/>
        </w:rPr>
      </w:pPr>
      <w:r w:rsidRPr="00897B47">
        <w:rPr>
          <w:lang w:val="en-GB"/>
        </w:rPr>
        <w:t>Ambulance or Fire department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="004472D0">
        <w:rPr>
          <w:lang w:val="en-GB"/>
        </w:rPr>
        <w:tab/>
      </w:r>
      <w:r w:rsidRPr="00897B47">
        <w:rPr>
          <w:lang w:val="en-GB"/>
        </w:rPr>
        <w:t>0-112</w:t>
      </w:r>
    </w:p>
    <w:p w14:paraId="5D3EBD47" w14:textId="77777777" w:rsidR="00942282" w:rsidRPr="00897B47" w:rsidRDefault="00942282" w:rsidP="00DF12F5">
      <w:pPr>
        <w:pStyle w:val="ListParagraph"/>
        <w:numPr>
          <w:ilvl w:val="0"/>
          <w:numId w:val="11"/>
        </w:numPr>
        <w:tabs>
          <w:tab w:val="right" w:pos="1980"/>
        </w:tabs>
        <w:spacing w:after="120" w:line="360" w:lineRule="auto"/>
        <w:ind w:left="714" w:hanging="357"/>
        <w:jc w:val="both"/>
        <w:rPr>
          <w:lang w:val="en-GB"/>
        </w:rPr>
      </w:pPr>
      <w:r w:rsidRPr="00897B47">
        <w:rPr>
          <w:lang w:val="en-GB"/>
        </w:rPr>
        <w:t>Safety (W. Swalus)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="004472D0">
        <w:rPr>
          <w:lang w:val="en-GB"/>
        </w:rPr>
        <w:tab/>
      </w:r>
      <w:r w:rsidRPr="00897B47">
        <w:rPr>
          <w:lang w:val="en-GB"/>
        </w:rPr>
        <w:t>561</w:t>
      </w:r>
    </w:p>
    <w:p w14:paraId="4AF02595" w14:textId="77777777" w:rsidR="00942282" w:rsidRPr="00897B47" w:rsidRDefault="00942282" w:rsidP="00DF12F5">
      <w:pPr>
        <w:pStyle w:val="ListParagraph"/>
        <w:numPr>
          <w:ilvl w:val="0"/>
          <w:numId w:val="11"/>
        </w:numPr>
        <w:tabs>
          <w:tab w:val="right" w:pos="1980"/>
        </w:tabs>
        <w:spacing w:after="120" w:line="360" w:lineRule="auto"/>
        <w:ind w:left="714" w:hanging="357"/>
        <w:jc w:val="both"/>
        <w:rPr>
          <w:lang w:val="en-GB"/>
        </w:rPr>
      </w:pPr>
      <w:r w:rsidRPr="00897B47">
        <w:rPr>
          <w:lang w:val="en-GB"/>
        </w:rPr>
        <w:t>Chemical waste (T. Leduc)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="004472D0">
        <w:rPr>
          <w:lang w:val="en-GB"/>
        </w:rPr>
        <w:tab/>
      </w:r>
      <w:r w:rsidRPr="00897B47">
        <w:rPr>
          <w:lang w:val="en-GB"/>
        </w:rPr>
        <w:t>325</w:t>
      </w:r>
    </w:p>
    <w:p w14:paraId="79DEA855" w14:textId="1D0B0C2B" w:rsidR="00942282" w:rsidRPr="00897B47" w:rsidRDefault="00942282" w:rsidP="00DF12F5">
      <w:pPr>
        <w:pStyle w:val="ListParagraph"/>
        <w:numPr>
          <w:ilvl w:val="0"/>
          <w:numId w:val="11"/>
        </w:numPr>
        <w:tabs>
          <w:tab w:val="right" w:pos="1980"/>
        </w:tabs>
        <w:spacing w:after="120" w:line="360" w:lineRule="auto"/>
        <w:ind w:left="714" w:hanging="357"/>
        <w:jc w:val="both"/>
        <w:rPr>
          <w:lang w:val="en-GB"/>
        </w:rPr>
      </w:pPr>
      <w:r w:rsidRPr="00897B47">
        <w:rPr>
          <w:lang w:val="en-GB"/>
        </w:rPr>
        <w:t>Poison Centre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 xml:space="preserve">         </w:t>
      </w:r>
      <w:r>
        <w:rPr>
          <w:lang w:val="en-GB"/>
        </w:rPr>
        <w:t xml:space="preserve">   </w:t>
      </w:r>
      <w:r w:rsidR="004472D0">
        <w:rPr>
          <w:lang w:val="en-GB"/>
        </w:rPr>
        <w:tab/>
      </w:r>
      <w:r w:rsidR="004472D0">
        <w:rPr>
          <w:lang w:val="en-GB"/>
        </w:rPr>
        <w:tab/>
      </w:r>
      <w:r w:rsidR="00DF12F5">
        <w:rPr>
          <w:lang w:val="en-GB"/>
        </w:rPr>
        <w:t>0-</w:t>
      </w:r>
      <w:r w:rsidRPr="00897B47">
        <w:rPr>
          <w:lang w:val="en-GB"/>
        </w:rPr>
        <w:t>070 245 245</w:t>
      </w:r>
    </w:p>
    <w:p w14:paraId="6DECB199" w14:textId="77777777" w:rsidR="00942282" w:rsidRPr="008E12D3" w:rsidRDefault="00942282" w:rsidP="00942282">
      <w:pPr>
        <w:tabs>
          <w:tab w:val="left" w:pos="1980"/>
        </w:tabs>
        <w:spacing w:after="120"/>
        <w:jc w:val="both"/>
        <w:rPr>
          <w:lang w:val="en-GB"/>
        </w:rPr>
      </w:pPr>
    </w:p>
    <w:p w14:paraId="2C662A00" w14:textId="77777777" w:rsidR="00942282" w:rsidRPr="008E12D3" w:rsidRDefault="00942282" w:rsidP="00942282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Useful phone numbers RBINS (Oostende):</w:t>
      </w:r>
    </w:p>
    <w:p w14:paraId="66661FBC" w14:textId="77777777" w:rsidR="004472D0" w:rsidRPr="00897B47" w:rsidRDefault="00942282" w:rsidP="004472D0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E12D3">
        <w:rPr>
          <w:lang w:val="en-GB"/>
        </w:rPr>
        <w:t xml:space="preserve"> </w:t>
      </w:r>
      <w:r w:rsidRPr="008E12D3">
        <w:rPr>
          <w:lang w:val="en-GB"/>
        </w:rPr>
        <w:tab/>
      </w:r>
    </w:p>
    <w:p w14:paraId="76DC520D" w14:textId="77777777" w:rsidR="004472D0" w:rsidRPr="00897B47" w:rsidRDefault="004472D0" w:rsidP="004472D0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>Ambulance or Fire department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112</w:t>
      </w:r>
    </w:p>
    <w:p w14:paraId="7D44A5FE" w14:textId="77777777" w:rsidR="00942282" w:rsidRPr="00897B47" w:rsidRDefault="00942282" w:rsidP="00942282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 xml:space="preserve">Safety (N. </w:t>
      </w:r>
      <w:proofErr w:type="spellStart"/>
      <w:r w:rsidRPr="00897B47">
        <w:rPr>
          <w:lang w:val="en-GB"/>
        </w:rPr>
        <w:t>Jespers</w:t>
      </w:r>
      <w:proofErr w:type="spellEnd"/>
      <w:r w:rsidRPr="00897B47">
        <w:rPr>
          <w:lang w:val="en-GB"/>
        </w:rPr>
        <w:t>)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059/55 22 43</w:t>
      </w:r>
    </w:p>
    <w:p w14:paraId="4DA1096B" w14:textId="77777777" w:rsidR="00942282" w:rsidRPr="00897B47" w:rsidRDefault="00942282" w:rsidP="00942282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 xml:space="preserve">Chemical waste (T. </w:t>
      </w:r>
      <w:proofErr w:type="spellStart"/>
      <w:r w:rsidRPr="00897B47">
        <w:rPr>
          <w:lang w:val="en-GB"/>
        </w:rPr>
        <w:t>Scholdis</w:t>
      </w:r>
      <w:proofErr w:type="spellEnd"/>
      <w:r w:rsidRPr="00897B47">
        <w:rPr>
          <w:lang w:val="en-GB"/>
        </w:rPr>
        <w:t>)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059/55 22 43</w:t>
      </w:r>
    </w:p>
    <w:p w14:paraId="35F3295C" w14:textId="77777777" w:rsidR="00942282" w:rsidRPr="00897B47" w:rsidRDefault="00942282" w:rsidP="00942282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>QA (M. Knockaert)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059/55 22 42</w:t>
      </w:r>
    </w:p>
    <w:p w14:paraId="4C867FF2" w14:textId="4BDE7C60" w:rsidR="00942282" w:rsidRPr="00897B47" w:rsidRDefault="00942282" w:rsidP="00942282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>Poison Centre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070 245 245</w:t>
      </w:r>
    </w:p>
    <w:p w14:paraId="5EE7325E" w14:textId="77777777" w:rsidR="00942282" w:rsidRPr="00897B47" w:rsidRDefault="00942282" w:rsidP="00942282">
      <w:pPr>
        <w:pStyle w:val="ListParagraph"/>
        <w:numPr>
          <w:ilvl w:val="0"/>
          <w:numId w:val="12"/>
        </w:numPr>
        <w:tabs>
          <w:tab w:val="left" w:pos="1980"/>
        </w:tabs>
        <w:spacing w:after="120" w:line="360" w:lineRule="auto"/>
        <w:jc w:val="both"/>
        <w:rPr>
          <w:lang w:val="en-GB"/>
        </w:rPr>
      </w:pPr>
      <w:r w:rsidRPr="00897B47">
        <w:rPr>
          <w:lang w:val="en-GB"/>
        </w:rPr>
        <w:t>Military security service</w:t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</w:r>
      <w:r w:rsidRPr="00897B47">
        <w:rPr>
          <w:lang w:val="en-GB"/>
        </w:rPr>
        <w:tab/>
        <w:t>02/443 12 31</w:t>
      </w:r>
    </w:p>
    <w:p w14:paraId="6684169D" w14:textId="77777777" w:rsidR="00942282" w:rsidRDefault="00942282" w:rsidP="008E12D3">
      <w:pPr>
        <w:tabs>
          <w:tab w:val="left" w:pos="1980"/>
        </w:tabs>
        <w:spacing w:after="120"/>
        <w:jc w:val="both"/>
        <w:rPr>
          <w:lang w:val="en-GB"/>
        </w:rPr>
      </w:pPr>
    </w:p>
    <w:p w14:paraId="74647666" w14:textId="27AA66E7" w:rsidR="00942282" w:rsidRDefault="00942282" w:rsidP="00942282">
      <w:pPr>
        <w:rPr>
          <w:rFonts w:cs="Arial"/>
          <w:color w:val="222222"/>
          <w:szCs w:val="20"/>
          <w:lang w:val="en" w:eastAsia="fr-BE"/>
        </w:rPr>
      </w:pPr>
      <w:r w:rsidRPr="00DF12F5">
        <w:rPr>
          <w:rFonts w:cs="Arial"/>
          <w:color w:val="222222"/>
          <w:szCs w:val="20"/>
          <w:lang w:val="en" w:eastAsia="fr-BE"/>
        </w:rPr>
        <w:t>After a work accident resulting in a sick l</w:t>
      </w:r>
      <w:r w:rsidRPr="00942282">
        <w:rPr>
          <w:rFonts w:cs="Arial"/>
          <w:color w:val="222222"/>
          <w:szCs w:val="20"/>
          <w:lang w:val="en" w:eastAsia="fr-BE"/>
        </w:rPr>
        <w:t>eave, complete model A (</w:t>
      </w:r>
      <w:r w:rsidRPr="003A1474">
        <w:rPr>
          <w:rFonts w:cs="Arial"/>
          <w:b/>
          <w:color w:val="222222"/>
          <w:szCs w:val="20"/>
          <w:lang w:val="en" w:eastAsia="fr-BE"/>
        </w:rPr>
        <w:t xml:space="preserve">annex </w:t>
      </w:r>
      <w:r w:rsidR="00E204B3" w:rsidRPr="003A1474">
        <w:rPr>
          <w:rFonts w:cs="Arial"/>
          <w:b/>
          <w:color w:val="222222"/>
          <w:szCs w:val="20"/>
          <w:lang w:val="en" w:eastAsia="fr-BE"/>
        </w:rPr>
        <w:t>4</w:t>
      </w:r>
      <w:r w:rsidR="003A1474">
        <w:rPr>
          <w:rFonts w:cs="Arial"/>
          <w:b/>
          <w:color w:val="222222"/>
          <w:szCs w:val="20"/>
          <w:lang w:val="en" w:eastAsia="fr-BE"/>
        </w:rPr>
        <w:t>,</w:t>
      </w:r>
      <w:r w:rsidR="00E204B3">
        <w:rPr>
          <w:rFonts w:cs="Arial"/>
          <w:color w:val="222222"/>
          <w:szCs w:val="20"/>
          <w:lang w:val="en" w:eastAsia="fr-BE"/>
        </w:rPr>
        <w:t xml:space="preserve"> </w:t>
      </w:r>
      <w:r>
        <w:rPr>
          <w:rFonts w:cs="Arial"/>
          <w:color w:val="222222"/>
          <w:szCs w:val="20"/>
          <w:lang w:val="en" w:eastAsia="fr-BE"/>
        </w:rPr>
        <w:t>only in French and Dutch</w:t>
      </w:r>
      <w:r w:rsidRPr="00DF12F5">
        <w:rPr>
          <w:rFonts w:cs="Arial"/>
          <w:color w:val="222222"/>
          <w:szCs w:val="20"/>
          <w:lang w:val="en" w:eastAsia="fr-BE"/>
        </w:rPr>
        <w:t>). For any other incident, complete sheet 4750 EHBO-rev (</w:t>
      </w:r>
      <w:r w:rsidR="00E204B3" w:rsidRPr="003A1474">
        <w:rPr>
          <w:rFonts w:cs="Arial"/>
          <w:b/>
          <w:color w:val="222222"/>
          <w:szCs w:val="20"/>
          <w:lang w:val="en" w:eastAsia="fr-BE"/>
        </w:rPr>
        <w:t>a</w:t>
      </w:r>
      <w:r w:rsidR="00E204B3" w:rsidRPr="003A1474">
        <w:rPr>
          <w:rFonts w:cs="Arial"/>
          <w:b/>
          <w:color w:val="222222"/>
          <w:szCs w:val="20"/>
          <w:lang w:val="en" w:eastAsia="fr-BE"/>
        </w:rPr>
        <w:t>nnex</w:t>
      </w:r>
      <w:r w:rsidR="00E204B3" w:rsidRPr="003A1474">
        <w:rPr>
          <w:rFonts w:cs="Arial"/>
          <w:b/>
          <w:color w:val="222222"/>
          <w:szCs w:val="20"/>
          <w:lang w:val="en" w:eastAsia="fr-BE"/>
        </w:rPr>
        <w:t xml:space="preserve"> </w:t>
      </w:r>
      <w:r w:rsidR="00E204B3" w:rsidRPr="003A1474">
        <w:rPr>
          <w:rFonts w:cs="Arial"/>
          <w:b/>
          <w:color w:val="222222"/>
          <w:szCs w:val="20"/>
          <w:lang w:val="en" w:eastAsia="fr-BE"/>
        </w:rPr>
        <w:t>5</w:t>
      </w:r>
      <w:r w:rsidRPr="00DF12F5">
        <w:rPr>
          <w:rFonts w:cs="Arial"/>
          <w:color w:val="222222"/>
          <w:szCs w:val="20"/>
          <w:lang w:val="en" w:eastAsia="fr-BE"/>
        </w:rPr>
        <w:t>) for the "almost accidents":</w:t>
      </w:r>
    </w:p>
    <w:p w14:paraId="4D1F2070" w14:textId="77777777" w:rsidR="00942282" w:rsidRDefault="00942282" w:rsidP="00DF12F5">
      <w:pPr>
        <w:rPr>
          <w:rFonts w:cs="Arial"/>
          <w:color w:val="777777"/>
          <w:szCs w:val="20"/>
          <w:lang w:val="en-US" w:eastAsia="fr-BE"/>
        </w:rPr>
      </w:pPr>
      <w:r w:rsidRPr="00B76FAB">
        <w:rPr>
          <w:lang w:val="en-GB"/>
        </w:rPr>
        <w:t>https://share.naturalsciences.be/lib/23a15e81-19dd-43d1-b1ab-00cf75d17af7/file/07-Safety/Formulaires/ F4750%20Fiche%20EHBO_rev01_okt2016.pdf</w:t>
      </w:r>
      <w:r w:rsidR="00C878EC">
        <w:rPr>
          <w:rFonts w:cs="Arial"/>
          <w:color w:val="777777"/>
          <w:szCs w:val="20"/>
          <w:lang w:val="en-US" w:eastAsia="fr-BE"/>
        </w:rPr>
        <w:t>.</w:t>
      </w:r>
    </w:p>
    <w:p w14:paraId="3E2C4C6B" w14:textId="77777777" w:rsidR="00C878EC" w:rsidRPr="00DF12F5" w:rsidRDefault="00C878EC" w:rsidP="00DF12F5">
      <w:pPr>
        <w:rPr>
          <w:rFonts w:cs="Arial"/>
          <w:color w:val="777777"/>
          <w:szCs w:val="20"/>
          <w:lang w:val="en-US" w:eastAsia="fr-BE"/>
        </w:rPr>
      </w:pPr>
    </w:p>
    <w:p w14:paraId="447C75A5" w14:textId="315655E7" w:rsidR="008E12D3" w:rsidRPr="008E12D3" w:rsidRDefault="00942282" w:rsidP="008E12D3">
      <w:pPr>
        <w:tabs>
          <w:tab w:val="left" w:pos="1980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In </w:t>
      </w:r>
      <w:r w:rsidR="00A93BCB">
        <w:rPr>
          <w:lang w:val="en-GB"/>
        </w:rPr>
        <w:t>any</w:t>
      </w:r>
      <w:r>
        <w:rPr>
          <w:lang w:val="en-GB"/>
        </w:rPr>
        <w:t xml:space="preserve"> case</w:t>
      </w:r>
      <w:r w:rsidR="004472D0">
        <w:rPr>
          <w:lang w:val="en-GB"/>
        </w:rPr>
        <w:t>,</w:t>
      </w:r>
      <w:r w:rsidR="008E12D3" w:rsidRPr="008E12D3">
        <w:rPr>
          <w:lang w:val="en-GB"/>
        </w:rPr>
        <w:t xml:space="preserve"> send an E-mail to the responsible o</w:t>
      </w:r>
      <w:r w:rsidR="00197020">
        <w:rPr>
          <w:lang w:val="en-GB"/>
        </w:rPr>
        <w:t>f the lab or to your supervisor</w:t>
      </w:r>
      <w:r w:rsidR="008E12D3" w:rsidRPr="008E12D3">
        <w:rPr>
          <w:lang w:val="en-GB"/>
        </w:rPr>
        <w:t>:</w:t>
      </w:r>
    </w:p>
    <w:p w14:paraId="75BA0D6F" w14:textId="77777777" w:rsidR="008E12D3" w:rsidRPr="00197020" w:rsidRDefault="008E12D3" w:rsidP="00466B7B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OD Ear</w:t>
      </w:r>
      <w:r w:rsidR="005D048F">
        <w:rPr>
          <w:lang w:val="en-GB"/>
        </w:rPr>
        <w:t>th and History of Life (t</w:t>
      </w:r>
      <w:r w:rsidRPr="00197020">
        <w:rPr>
          <w:lang w:val="en-GB"/>
        </w:rPr>
        <w:t>leduc@naturalsciences.be);</w:t>
      </w:r>
    </w:p>
    <w:p w14:paraId="7DA25B00" w14:textId="77777777" w:rsidR="008E12D3" w:rsidRPr="00197020" w:rsidRDefault="005D048F" w:rsidP="00466B7B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jc w:val="both"/>
        <w:rPr>
          <w:lang w:val="en-GB"/>
        </w:rPr>
      </w:pPr>
      <w:r>
        <w:rPr>
          <w:lang w:val="en-GB"/>
        </w:rPr>
        <w:t>OD Taxonomy &amp; Phylogeny (k</w:t>
      </w:r>
      <w:r w:rsidR="008E12D3" w:rsidRPr="00197020">
        <w:rPr>
          <w:lang w:val="en-GB"/>
        </w:rPr>
        <w:t>breugelmans@naturalsciences.be);</w:t>
      </w:r>
    </w:p>
    <w:p w14:paraId="5889FC9E" w14:textId="77777777" w:rsidR="008E12D3" w:rsidRPr="00197020" w:rsidRDefault="008E12D3" w:rsidP="00466B7B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jc w:val="both"/>
        <w:rPr>
          <w:lang w:val="nl-BE"/>
        </w:rPr>
      </w:pPr>
      <w:r w:rsidRPr="00197020">
        <w:rPr>
          <w:lang w:val="nl-BE"/>
        </w:rPr>
        <w:t>BIO : Danae Kapasakali (dkapasakali@naturalsciences.be);</w:t>
      </w:r>
    </w:p>
    <w:p w14:paraId="40AD2FB6" w14:textId="77777777" w:rsidR="008E12D3" w:rsidRPr="00197020" w:rsidRDefault="005D048F" w:rsidP="00466B7B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jc w:val="both"/>
        <w:rPr>
          <w:lang w:val="nl-BE"/>
        </w:rPr>
      </w:pPr>
      <w:r>
        <w:rPr>
          <w:lang w:val="nl-BE"/>
        </w:rPr>
        <w:t>E</w:t>
      </w:r>
      <w:r w:rsidR="00942282">
        <w:rPr>
          <w:lang w:val="nl-BE"/>
        </w:rPr>
        <w:t>COCHEM</w:t>
      </w:r>
      <w:r>
        <w:rPr>
          <w:lang w:val="nl-BE"/>
        </w:rPr>
        <w:t xml:space="preserve"> : Koen Parmentier (k</w:t>
      </w:r>
      <w:r w:rsidR="008E12D3" w:rsidRPr="00197020">
        <w:rPr>
          <w:lang w:val="nl-BE"/>
        </w:rPr>
        <w:t>parmentier@naturalsciences.be);</w:t>
      </w:r>
    </w:p>
    <w:p w14:paraId="4F0C2BB0" w14:textId="77777777" w:rsidR="008E12D3" w:rsidRPr="00197020" w:rsidRDefault="005D048F" w:rsidP="00466B7B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jc w:val="both"/>
        <w:rPr>
          <w:lang w:val="nl-BE"/>
        </w:rPr>
      </w:pPr>
      <w:r>
        <w:rPr>
          <w:lang w:val="nl-BE"/>
        </w:rPr>
        <w:t>MSO : Lieven Naudts (l</w:t>
      </w:r>
      <w:r w:rsidR="008E12D3" w:rsidRPr="00197020">
        <w:rPr>
          <w:lang w:val="nl-BE"/>
        </w:rPr>
        <w:t>naudts@naturalsciences.be).</w:t>
      </w:r>
    </w:p>
    <w:p w14:paraId="20F4DF39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nl-BE"/>
        </w:rPr>
      </w:pPr>
    </w:p>
    <w:p w14:paraId="6D2450D7" w14:textId="3A01E9C6" w:rsidR="008E12D3" w:rsidRPr="008E12D3" w:rsidRDefault="008D0BF4" w:rsidP="008E12D3">
      <w:pPr>
        <w:tabs>
          <w:tab w:val="left" w:pos="1980"/>
        </w:tabs>
        <w:spacing w:after="120"/>
        <w:jc w:val="both"/>
        <w:rPr>
          <w:lang w:val="en-GB"/>
        </w:rPr>
      </w:pPr>
      <w:r>
        <w:rPr>
          <w:lang w:val="en-GB"/>
        </w:rPr>
        <w:lastRenderedPageBreak/>
        <w:t>Carefully READ</w:t>
      </w:r>
      <w:r w:rsidR="00CC0B66">
        <w:rPr>
          <w:lang w:val="en-GB"/>
        </w:rPr>
        <w:t xml:space="preserve"> </w:t>
      </w:r>
      <w:r w:rsidR="008E12D3" w:rsidRPr="008E12D3">
        <w:rPr>
          <w:lang w:val="en-GB"/>
        </w:rPr>
        <w:t>the Material Safety Data Sheet (MSDS). If you are introducing a new chemical in the lab that is not yet listed, inform the lab technician and/or manager, so they can update the MSD</w:t>
      </w:r>
      <w:r w:rsidR="00B61CCD">
        <w:rPr>
          <w:lang w:val="en-GB"/>
        </w:rPr>
        <w:t xml:space="preserve"> Sheets</w:t>
      </w:r>
      <w:r w:rsidR="00856CA6">
        <w:rPr>
          <w:lang w:val="en-GB"/>
        </w:rPr>
        <w:t xml:space="preserve">. Depending </w:t>
      </w:r>
      <w:r w:rsidR="00CC0B66">
        <w:rPr>
          <w:lang w:val="en-GB"/>
        </w:rPr>
        <w:t>on</w:t>
      </w:r>
      <w:r w:rsidR="00856CA6">
        <w:rPr>
          <w:lang w:val="en-GB"/>
        </w:rPr>
        <w:t xml:space="preserve"> </w:t>
      </w:r>
      <w:r w:rsidR="00CC0B66">
        <w:rPr>
          <w:lang w:val="en-GB"/>
        </w:rPr>
        <w:t>which</w:t>
      </w:r>
      <w:r w:rsidR="00856CA6">
        <w:rPr>
          <w:lang w:val="en-GB"/>
        </w:rPr>
        <w:t xml:space="preserve"> labs, the managers will show you the best way to </w:t>
      </w:r>
      <w:r w:rsidR="00CC0B66">
        <w:rPr>
          <w:lang w:val="en-GB"/>
        </w:rPr>
        <w:t xml:space="preserve">quickly </w:t>
      </w:r>
      <w:r w:rsidR="00856CA6">
        <w:rPr>
          <w:lang w:val="en-GB"/>
        </w:rPr>
        <w:t>access those sheets</w:t>
      </w:r>
      <w:r w:rsidR="00B66917">
        <w:rPr>
          <w:lang w:val="en-GB"/>
        </w:rPr>
        <w:t>.</w:t>
      </w:r>
    </w:p>
    <w:p w14:paraId="253E3EB8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Store your chemicals in the proper cabinets. Store only the minimum amount of chemicals when possible in each laboratory.</w:t>
      </w:r>
    </w:p>
    <w:p w14:paraId="5FF8E100" w14:textId="77777777" w:rsidR="008E12D3" w:rsidRPr="008E12D3" w:rsidRDefault="00197020" w:rsidP="008E12D3">
      <w:pPr>
        <w:tabs>
          <w:tab w:val="left" w:pos="1980"/>
        </w:tabs>
        <w:spacing w:after="120"/>
        <w:jc w:val="both"/>
        <w:rPr>
          <w:lang w:val="en-GB"/>
        </w:rPr>
      </w:pPr>
      <w:r>
        <w:rPr>
          <w:lang w:val="en-GB"/>
        </w:rPr>
        <w:t>Label all chemical containers</w:t>
      </w:r>
      <w:r w:rsidR="008E12D3" w:rsidRPr="008E12D3">
        <w:rPr>
          <w:lang w:val="en-GB"/>
        </w:rPr>
        <w:t>:</w:t>
      </w:r>
    </w:p>
    <w:p w14:paraId="69DC93C4" w14:textId="77777777" w:rsidR="008E12D3" w:rsidRPr="00197020" w:rsidRDefault="008E12D3" w:rsidP="00466B7B">
      <w:pPr>
        <w:pStyle w:val="ListParagraph"/>
        <w:numPr>
          <w:ilvl w:val="0"/>
          <w:numId w:val="5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Date purchased;</w:t>
      </w:r>
    </w:p>
    <w:p w14:paraId="4E1DAD14" w14:textId="77777777" w:rsidR="008E12D3" w:rsidRPr="00197020" w:rsidRDefault="008E12D3" w:rsidP="00466B7B">
      <w:pPr>
        <w:pStyle w:val="ListParagraph"/>
        <w:numPr>
          <w:ilvl w:val="0"/>
          <w:numId w:val="5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Name of project/service;</w:t>
      </w:r>
    </w:p>
    <w:p w14:paraId="6385C12A" w14:textId="77777777" w:rsidR="008E12D3" w:rsidRPr="00197020" w:rsidRDefault="008E12D3" w:rsidP="00466B7B">
      <w:pPr>
        <w:pStyle w:val="ListParagraph"/>
        <w:numPr>
          <w:ilvl w:val="0"/>
          <w:numId w:val="5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Date opened.</w:t>
      </w:r>
    </w:p>
    <w:p w14:paraId="1D504D7D" w14:textId="20AE0F8C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 xml:space="preserve">Label containers for </w:t>
      </w:r>
      <w:r w:rsidR="00B61CCD">
        <w:rPr>
          <w:lang w:val="en-GB"/>
        </w:rPr>
        <w:t xml:space="preserve">preparations (diluted products, mixtures, buffers…) and </w:t>
      </w:r>
      <w:r w:rsidRPr="008E12D3">
        <w:rPr>
          <w:lang w:val="en-GB"/>
        </w:rPr>
        <w:t>recycl</w:t>
      </w:r>
      <w:r w:rsidR="00DF12F5">
        <w:rPr>
          <w:lang w:val="en-GB"/>
        </w:rPr>
        <w:t>ed</w:t>
      </w:r>
      <w:r w:rsidRPr="008E12D3">
        <w:rPr>
          <w:lang w:val="en-GB"/>
        </w:rPr>
        <w:t xml:space="preserve"> chemicals (mainly for </w:t>
      </w:r>
      <w:r w:rsidR="00030164">
        <w:rPr>
          <w:lang w:val="en-GB"/>
        </w:rPr>
        <w:t>RBINS</w:t>
      </w:r>
      <w:r w:rsidR="00197020">
        <w:rPr>
          <w:lang w:val="en-GB"/>
        </w:rPr>
        <w:t>-Brussels)</w:t>
      </w:r>
      <w:r w:rsidRPr="008E12D3">
        <w:rPr>
          <w:lang w:val="en-GB"/>
        </w:rPr>
        <w:t>:</w:t>
      </w:r>
    </w:p>
    <w:p w14:paraId="2CB97719" w14:textId="77777777" w:rsidR="008E12D3" w:rsidRPr="00DF12F5" w:rsidRDefault="008E12D3" w:rsidP="00466B7B">
      <w:pPr>
        <w:pStyle w:val="ListParagraph"/>
        <w:numPr>
          <w:ilvl w:val="0"/>
          <w:numId w:val="6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 xml:space="preserve">Name of the </w:t>
      </w:r>
      <w:r w:rsidRPr="00DF12F5">
        <w:rPr>
          <w:lang w:val="en-GB"/>
        </w:rPr>
        <w:t>products</w:t>
      </w:r>
      <w:r w:rsidR="00B61CCD" w:rsidRPr="00DF12F5">
        <w:rPr>
          <w:lang w:val="en-GB"/>
        </w:rPr>
        <w:t>, dilution</w:t>
      </w:r>
      <w:r w:rsidRPr="00DF12F5">
        <w:rPr>
          <w:lang w:val="en-GB"/>
        </w:rPr>
        <w:t>;</w:t>
      </w:r>
    </w:p>
    <w:p w14:paraId="621AC6E2" w14:textId="77777777" w:rsidR="008E12D3" w:rsidRPr="00197020" w:rsidRDefault="00B61CCD" w:rsidP="00466B7B">
      <w:pPr>
        <w:pStyle w:val="ListParagraph"/>
        <w:numPr>
          <w:ilvl w:val="0"/>
          <w:numId w:val="6"/>
        </w:numPr>
        <w:tabs>
          <w:tab w:val="left" w:pos="1980"/>
        </w:tabs>
        <w:spacing w:after="120"/>
        <w:jc w:val="both"/>
        <w:rPr>
          <w:lang w:val="en-GB"/>
        </w:rPr>
      </w:pPr>
      <w:r w:rsidRPr="00DF12F5">
        <w:rPr>
          <w:lang w:val="en-GB"/>
        </w:rPr>
        <w:t>Date of preparation or w</w:t>
      </w:r>
      <w:r w:rsidR="008E12D3" w:rsidRPr="00DF12F5">
        <w:rPr>
          <w:lang w:val="en-GB"/>
        </w:rPr>
        <w:t xml:space="preserve">hen </w:t>
      </w:r>
      <w:r w:rsidR="008E12D3" w:rsidRPr="00197020">
        <w:rPr>
          <w:lang w:val="en-GB"/>
        </w:rPr>
        <w:t>you started using it;</w:t>
      </w:r>
    </w:p>
    <w:p w14:paraId="384CACE9" w14:textId="77777777" w:rsidR="008E12D3" w:rsidRPr="00197020" w:rsidRDefault="008E12D3" w:rsidP="00466B7B">
      <w:pPr>
        <w:pStyle w:val="ListParagraph"/>
        <w:numPr>
          <w:ilvl w:val="0"/>
          <w:numId w:val="6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Who is using it (name of user).</w:t>
      </w:r>
    </w:p>
    <w:p w14:paraId="70923431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Label your work when leaving the lab for prolonged periods of time (whether in the fume hood</w:t>
      </w:r>
      <w:r w:rsidR="00197020">
        <w:rPr>
          <w:lang w:val="en-GB"/>
        </w:rPr>
        <w:t>, muffle furnace, working desk)</w:t>
      </w:r>
      <w:r w:rsidRPr="008E12D3">
        <w:rPr>
          <w:lang w:val="en-GB"/>
        </w:rPr>
        <w:t>:</w:t>
      </w:r>
    </w:p>
    <w:p w14:paraId="33E93BEE" w14:textId="77777777" w:rsidR="008E12D3" w:rsidRPr="00197020" w:rsidRDefault="008E12D3" w:rsidP="00466B7B">
      <w:pPr>
        <w:pStyle w:val="ListParagraph"/>
        <w:numPr>
          <w:ilvl w:val="0"/>
          <w:numId w:val="7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Name;</w:t>
      </w:r>
    </w:p>
    <w:p w14:paraId="15ACE451" w14:textId="77777777" w:rsidR="008E12D3" w:rsidRPr="00197020" w:rsidRDefault="008E12D3" w:rsidP="00466B7B">
      <w:pPr>
        <w:pStyle w:val="ListParagraph"/>
        <w:numPr>
          <w:ilvl w:val="0"/>
          <w:numId w:val="7"/>
        </w:numPr>
        <w:tabs>
          <w:tab w:val="left" w:pos="1980"/>
        </w:tabs>
        <w:spacing w:after="120"/>
        <w:jc w:val="both"/>
        <w:rPr>
          <w:lang w:val="en-GB"/>
        </w:rPr>
      </w:pPr>
      <w:r w:rsidRPr="00197020">
        <w:rPr>
          <w:lang w:val="en-GB"/>
        </w:rPr>
        <w:t>Emergency contact.</w:t>
      </w:r>
    </w:p>
    <w:p w14:paraId="24BFBC83" w14:textId="4F3A7306" w:rsidR="00B61CCD" w:rsidRPr="00DF12F5" w:rsidRDefault="00B61CCD" w:rsidP="008E12D3">
      <w:pPr>
        <w:tabs>
          <w:tab w:val="left" w:pos="1980"/>
        </w:tabs>
        <w:spacing w:after="120"/>
        <w:jc w:val="both"/>
        <w:rPr>
          <w:lang w:val="en-US"/>
        </w:rPr>
      </w:pPr>
      <w:r w:rsidRPr="00DF12F5">
        <w:rPr>
          <w:rFonts w:cs="Arial"/>
          <w:lang w:val="en-US"/>
        </w:rPr>
        <w:t>For the ECOCHEM unit, all the guidelines are contained in document P022 "Entry Control, Management and Use of Chemicals, Gases and Additives" (</w:t>
      </w:r>
      <w:r w:rsidR="00E204B3" w:rsidRPr="003A1474">
        <w:rPr>
          <w:rFonts w:cs="Arial"/>
          <w:b/>
          <w:lang w:val="en-US"/>
        </w:rPr>
        <w:t>a</w:t>
      </w:r>
      <w:r w:rsidRPr="003A1474">
        <w:rPr>
          <w:rFonts w:cs="Arial"/>
          <w:b/>
          <w:lang w:val="en-US"/>
        </w:rPr>
        <w:t xml:space="preserve">nnex </w:t>
      </w:r>
      <w:r w:rsidR="00E204B3" w:rsidRPr="003A1474">
        <w:rPr>
          <w:rFonts w:cs="Arial"/>
          <w:b/>
          <w:lang w:val="en-US"/>
        </w:rPr>
        <w:t>6</w:t>
      </w:r>
      <w:r w:rsidRPr="00DF12F5">
        <w:rPr>
          <w:rFonts w:cs="Arial"/>
          <w:lang w:val="en-US"/>
        </w:rPr>
        <w:t>, only in Dutch).</w:t>
      </w:r>
    </w:p>
    <w:p w14:paraId="6AAFB332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Lock the laboratory's doors when leaving for prolonged breaks or at the end of the day (Not for Oostende, badge system).</w:t>
      </w:r>
    </w:p>
    <w:p w14:paraId="717A7B8C" w14:textId="53D7D008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Occasional users are required to register their presence in a log book. For some equipment, don’t forget to fill</w:t>
      </w:r>
      <w:r w:rsidR="001078CF">
        <w:rPr>
          <w:lang w:val="en-GB"/>
        </w:rPr>
        <w:t xml:space="preserve"> in</w:t>
      </w:r>
      <w:r w:rsidRPr="008E12D3">
        <w:rPr>
          <w:lang w:val="en-GB"/>
        </w:rPr>
        <w:t xml:space="preserve"> the log book associated with all</w:t>
      </w:r>
      <w:r w:rsidR="00A84241">
        <w:rPr>
          <w:lang w:val="en-GB"/>
        </w:rPr>
        <w:t xml:space="preserve"> the</w:t>
      </w:r>
      <w:r w:rsidRPr="008E12D3">
        <w:rPr>
          <w:lang w:val="en-GB"/>
        </w:rPr>
        <w:t xml:space="preserve"> information about your session.</w:t>
      </w:r>
      <w:r w:rsidR="00B66917">
        <w:rPr>
          <w:lang w:val="en-GB"/>
        </w:rPr>
        <w:t xml:space="preserve"> Th</w:t>
      </w:r>
      <w:r w:rsidR="00E271FE">
        <w:rPr>
          <w:lang w:val="en-GB"/>
        </w:rPr>
        <w:t>e</w:t>
      </w:r>
      <w:r w:rsidR="00B66917">
        <w:rPr>
          <w:lang w:val="en-GB"/>
        </w:rPr>
        <w:t>se directives are not applicable to the Molecular Biology/DNA laboratory.</w:t>
      </w:r>
    </w:p>
    <w:p w14:paraId="02E2A9C4" w14:textId="10587E7B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Don't let unauthorized people access the laboratory facility (</w:t>
      </w:r>
      <w:r w:rsidR="00B66917">
        <w:rPr>
          <w:lang w:val="en-GB"/>
        </w:rPr>
        <w:t>for the O.D. “</w:t>
      </w:r>
      <w:r w:rsidR="00130D7E">
        <w:rPr>
          <w:lang w:val="en-GB"/>
        </w:rPr>
        <w:t>Earth and History of Lif</w:t>
      </w:r>
      <w:r w:rsidR="00B66917">
        <w:rPr>
          <w:lang w:val="en-GB"/>
        </w:rPr>
        <w:t xml:space="preserve">e” labs </w:t>
      </w:r>
      <w:r w:rsidRPr="008E12D3">
        <w:rPr>
          <w:lang w:val="en-GB"/>
        </w:rPr>
        <w:t xml:space="preserve">a list of users is available in the lab) without a briefing by their scientific manager or the lab manager regarding safety rules and functioning of the laboratories (lab rules). When the equipment requires training, follow the training procedures. All users </w:t>
      </w:r>
      <w:r w:rsidR="005D048F">
        <w:rPr>
          <w:lang w:val="en-GB"/>
        </w:rPr>
        <w:t>must</w:t>
      </w:r>
      <w:r w:rsidRPr="008E12D3">
        <w:rPr>
          <w:lang w:val="en-GB"/>
        </w:rPr>
        <w:t xml:space="preserve"> sign the agreement document (</w:t>
      </w:r>
      <w:r w:rsidRPr="003A1474">
        <w:rPr>
          <w:b/>
          <w:lang w:val="en-GB"/>
        </w:rPr>
        <w:t>a</w:t>
      </w:r>
      <w:r w:rsidR="00C878EC" w:rsidRPr="003A1474">
        <w:rPr>
          <w:b/>
          <w:lang w:val="en-GB"/>
        </w:rPr>
        <w:t>nnex</w:t>
      </w:r>
      <w:r w:rsidRPr="003A1474">
        <w:rPr>
          <w:b/>
          <w:lang w:val="en-GB"/>
        </w:rPr>
        <w:t xml:space="preserve"> </w:t>
      </w:r>
      <w:r w:rsidR="00E204B3" w:rsidRPr="003A1474">
        <w:rPr>
          <w:b/>
          <w:lang w:val="en-GB"/>
        </w:rPr>
        <w:t>1</w:t>
      </w:r>
      <w:r w:rsidRPr="008E12D3">
        <w:rPr>
          <w:lang w:val="en-GB"/>
        </w:rPr>
        <w:t>) before gaining access to the laboratories. For RBINS-Oostende only, the document BMM LAB/IF019</w:t>
      </w:r>
      <w:r w:rsidR="00C878EC">
        <w:rPr>
          <w:lang w:val="en-GB"/>
        </w:rPr>
        <w:t xml:space="preserve"> (</w:t>
      </w:r>
      <w:r w:rsidR="00C878EC" w:rsidRPr="003A1474">
        <w:rPr>
          <w:b/>
          <w:lang w:val="en-GB"/>
        </w:rPr>
        <w:t xml:space="preserve">annex </w:t>
      </w:r>
      <w:r w:rsidR="00E204B3" w:rsidRPr="003A1474">
        <w:rPr>
          <w:b/>
          <w:lang w:val="en-GB"/>
        </w:rPr>
        <w:t>7</w:t>
      </w:r>
      <w:r w:rsidR="00C878EC">
        <w:rPr>
          <w:lang w:val="en-GB"/>
        </w:rPr>
        <w:t>, only in Dutch)</w:t>
      </w:r>
      <w:r w:rsidRPr="008E12D3">
        <w:rPr>
          <w:lang w:val="en-GB"/>
        </w:rPr>
        <w:t xml:space="preserve"> is also used to introduce new staff members and students.</w:t>
      </w:r>
    </w:p>
    <w:p w14:paraId="4C977A13" w14:textId="77777777" w:rsidR="008E12D3" w:rsidRPr="008E12D3" w:rsidRDefault="008E12D3" w:rsidP="008E12D3">
      <w:pPr>
        <w:tabs>
          <w:tab w:val="left" w:pos="1980"/>
        </w:tabs>
        <w:spacing w:after="120"/>
        <w:jc w:val="both"/>
        <w:rPr>
          <w:lang w:val="en-GB"/>
        </w:rPr>
      </w:pPr>
      <w:r w:rsidRPr="008E12D3">
        <w:rPr>
          <w:lang w:val="en-GB"/>
        </w:rPr>
        <w:t>In case of pregnancy, inform the person responsible for the lab as soon as possible. Some of the products you are using can affect the growth of the f</w:t>
      </w:r>
      <w:r w:rsidR="00BD605B">
        <w:rPr>
          <w:lang w:val="en-GB"/>
        </w:rPr>
        <w:t>o</w:t>
      </w:r>
      <w:r w:rsidRPr="008E12D3">
        <w:rPr>
          <w:lang w:val="en-GB"/>
        </w:rPr>
        <w:t xml:space="preserve">etus. </w:t>
      </w:r>
    </w:p>
    <w:p w14:paraId="6A331BBF" w14:textId="77777777" w:rsidR="0094286F" w:rsidRPr="002831B5" w:rsidRDefault="0094286F" w:rsidP="00722E39">
      <w:pPr>
        <w:tabs>
          <w:tab w:val="left" w:pos="1980"/>
        </w:tabs>
        <w:spacing w:after="120"/>
        <w:rPr>
          <w:b/>
          <w:szCs w:val="36"/>
          <w:u w:val="single"/>
          <w:lang w:val="en-GB"/>
        </w:rPr>
      </w:pPr>
    </w:p>
    <w:p w14:paraId="45BC4DFF" w14:textId="77777777" w:rsidR="0094286F" w:rsidRPr="002831B5" w:rsidRDefault="002831B5" w:rsidP="001F5EF2">
      <w:pPr>
        <w:tabs>
          <w:tab w:val="left" w:pos="1980"/>
        </w:tabs>
        <w:spacing w:after="120"/>
        <w:jc w:val="center"/>
        <w:rPr>
          <w:b/>
          <w:sz w:val="24"/>
          <w:lang w:val="en-GB"/>
        </w:rPr>
      </w:pPr>
      <w:r w:rsidRPr="002831B5">
        <w:rPr>
          <w:b/>
          <w:sz w:val="24"/>
          <w:lang w:val="en-GB"/>
        </w:rPr>
        <w:t>Waste management</w:t>
      </w:r>
    </w:p>
    <w:p w14:paraId="640900C8" w14:textId="77777777" w:rsidR="00722E39" w:rsidRDefault="00722E39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</w:p>
    <w:p w14:paraId="486FEDFE" w14:textId="2695D21D" w:rsidR="002831B5" w:rsidRPr="002831B5" w:rsidRDefault="002831B5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  <w:r w:rsidRPr="002831B5">
        <w:rPr>
          <w:szCs w:val="20"/>
          <w:lang w:val="en-GB"/>
        </w:rPr>
        <w:t>In the laboratories, sort the chemical waste (</w:t>
      </w:r>
      <w:r w:rsidR="00BC1F28">
        <w:rPr>
          <w:szCs w:val="20"/>
          <w:lang w:val="en-GB"/>
        </w:rPr>
        <w:t>leftover</w:t>
      </w:r>
      <w:r w:rsidR="00BC1F28" w:rsidRPr="002831B5">
        <w:rPr>
          <w:szCs w:val="20"/>
          <w:lang w:val="en-GB"/>
        </w:rPr>
        <w:t xml:space="preserve"> chemicals</w:t>
      </w:r>
      <w:r w:rsidRPr="002831B5">
        <w:rPr>
          <w:szCs w:val="20"/>
          <w:lang w:val="en-GB"/>
        </w:rPr>
        <w:t xml:space="preserve">, empty bottles, contaminated tools, wipes...) and place </w:t>
      </w:r>
      <w:r w:rsidR="00BC1F28">
        <w:rPr>
          <w:szCs w:val="20"/>
          <w:lang w:val="en-GB"/>
        </w:rPr>
        <w:t>it</w:t>
      </w:r>
      <w:r w:rsidR="00BC1F28" w:rsidRPr="002831B5">
        <w:rPr>
          <w:szCs w:val="20"/>
          <w:lang w:val="en-GB"/>
        </w:rPr>
        <w:t xml:space="preserve"> </w:t>
      </w:r>
      <w:r w:rsidRPr="002831B5">
        <w:rPr>
          <w:szCs w:val="20"/>
          <w:lang w:val="en-GB"/>
        </w:rPr>
        <w:t xml:space="preserve">in the respective specific trash bins: </w:t>
      </w:r>
      <w:r w:rsidR="00BC1F28">
        <w:rPr>
          <w:szCs w:val="20"/>
          <w:lang w:val="en-GB"/>
        </w:rPr>
        <w:t>this</w:t>
      </w:r>
      <w:r w:rsidR="00BC1F28" w:rsidRPr="002831B5">
        <w:rPr>
          <w:szCs w:val="20"/>
          <w:lang w:val="en-GB"/>
        </w:rPr>
        <w:t xml:space="preserve"> </w:t>
      </w:r>
      <w:r w:rsidRPr="002831B5">
        <w:rPr>
          <w:szCs w:val="20"/>
          <w:lang w:val="en-GB"/>
        </w:rPr>
        <w:t>prevents accidents and saves money when recycling the chemicals</w:t>
      </w:r>
    </w:p>
    <w:p w14:paraId="090A145A" w14:textId="67455FE7" w:rsidR="002831B5" w:rsidRPr="00C878EC" w:rsidRDefault="002831B5" w:rsidP="00722E39">
      <w:pPr>
        <w:pStyle w:val="ListParagraph"/>
        <w:numPr>
          <w:ilvl w:val="0"/>
          <w:numId w:val="7"/>
        </w:numPr>
        <w:tabs>
          <w:tab w:val="left" w:pos="1980"/>
        </w:tabs>
        <w:spacing w:after="120"/>
        <w:rPr>
          <w:szCs w:val="20"/>
          <w:lang w:val="en-GB"/>
        </w:rPr>
      </w:pPr>
      <w:r w:rsidRPr="002831B5">
        <w:rPr>
          <w:szCs w:val="20"/>
          <w:lang w:val="en-GB"/>
        </w:rPr>
        <w:t xml:space="preserve">At the </w:t>
      </w:r>
      <w:r w:rsidR="00030164">
        <w:rPr>
          <w:szCs w:val="20"/>
          <w:lang w:val="en-GB"/>
        </w:rPr>
        <w:t>RBINS</w:t>
      </w:r>
      <w:r w:rsidRPr="002831B5">
        <w:rPr>
          <w:szCs w:val="20"/>
          <w:lang w:val="en-GB"/>
        </w:rPr>
        <w:t>-Brussels, when the chemical waste leave</w:t>
      </w:r>
      <w:r w:rsidR="00BC1F28">
        <w:rPr>
          <w:szCs w:val="20"/>
          <w:lang w:val="en-GB"/>
        </w:rPr>
        <w:t>s</w:t>
      </w:r>
      <w:r w:rsidRPr="002831B5">
        <w:rPr>
          <w:szCs w:val="20"/>
          <w:lang w:val="en-GB"/>
        </w:rPr>
        <w:t xml:space="preserve"> the laboratories, </w:t>
      </w:r>
      <w:r w:rsidR="00BC1F28">
        <w:rPr>
          <w:szCs w:val="20"/>
          <w:lang w:val="en-GB"/>
        </w:rPr>
        <w:t>it</w:t>
      </w:r>
      <w:r w:rsidR="00BC1F28" w:rsidRPr="002831B5">
        <w:rPr>
          <w:szCs w:val="20"/>
          <w:lang w:val="en-GB"/>
        </w:rPr>
        <w:t xml:space="preserve"> </w:t>
      </w:r>
      <w:r w:rsidR="00B66917">
        <w:rPr>
          <w:szCs w:val="20"/>
          <w:lang w:val="en-GB"/>
        </w:rPr>
        <w:t>must</w:t>
      </w:r>
      <w:r w:rsidRPr="002831B5">
        <w:rPr>
          <w:szCs w:val="20"/>
          <w:lang w:val="en-GB"/>
        </w:rPr>
        <w:t xml:space="preserve"> be stored in two specific places before being taken away by the external company (currently Van </w:t>
      </w:r>
      <w:proofErr w:type="spellStart"/>
      <w:r w:rsidRPr="002831B5">
        <w:rPr>
          <w:szCs w:val="20"/>
          <w:lang w:val="en-GB"/>
        </w:rPr>
        <w:t>Gansewinkel</w:t>
      </w:r>
      <w:proofErr w:type="spellEnd"/>
      <w:r w:rsidRPr="002831B5">
        <w:rPr>
          <w:szCs w:val="20"/>
          <w:lang w:val="en-GB"/>
        </w:rPr>
        <w:t>)</w:t>
      </w:r>
      <w:r w:rsidR="00C878EC">
        <w:rPr>
          <w:szCs w:val="20"/>
          <w:lang w:val="en-GB"/>
        </w:rPr>
        <w:t xml:space="preserve">: </w:t>
      </w:r>
      <w:r w:rsidRPr="00C878EC">
        <w:rPr>
          <w:szCs w:val="20"/>
          <w:lang w:val="en-GB"/>
        </w:rPr>
        <w:t>the room 33 in the bas</w:t>
      </w:r>
      <w:r w:rsidR="00197020" w:rsidRPr="00C878EC">
        <w:rPr>
          <w:szCs w:val="20"/>
          <w:lang w:val="en-GB"/>
        </w:rPr>
        <w:t xml:space="preserve">ement of the De </w:t>
      </w:r>
      <w:proofErr w:type="spellStart"/>
      <w:r w:rsidR="00197020" w:rsidRPr="00C878EC">
        <w:rPr>
          <w:szCs w:val="20"/>
          <w:lang w:val="en-GB"/>
        </w:rPr>
        <w:t>Vestel</w:t>
      </w:r>
      <w:proofErr w:type="spellEnd"/>
      <w:r w:rsidR="00197020" w:rsidRPr="00C878EC">
        <w:rPr>
          <w:szCs w:val="20"/>
          <w:lang w:val="en-GB"/>
        </w:rPr>
        <w:t xml:space="preserve"> building</w:t>
      </w:r>
      <w:r w:rsidR="00C878EC">
        <w:rPr>
          <w:szCs w:val="20"/>
          <w:lang w:val="en-GB"/>
        </w:rPr>
        <w:t xml:space="preserve"> or</w:t>
      </w:r>
      <w:r w:rsidR="007954E9">
        <w:rPr>
          <w:szCs w:val="20"/>
          <w:lang w:val="en-GB"/>
        </w:rPr>
        <w:t xml:space="preserve"> </w:t>
      </w:r>
      <w:r w:rsidRPr="00C878EC">
        <w:rPr>
          <w:szCs w:val="20"/>
          <w:lang w:val="en-GB"/>
        </w:rPr>
        <w:t xml:space="preserve">the </w:t>
      </w:r>
      <w:r w:rsidR="00BC1F28">
        <w:rPr>
          <w:szCs w:val="20"/>
          <w:lang w:val="en-GB"/>
        </w:rPr>
        <w:t>designated</w:t>
      </w:r>
      <w:r w:rsidR="00BC1F28" w:rsidRPr="00C878EC">
        <w:rPr>
          <w:szCs w:val="20"/>
          <w:lang w:val="en-GB"/>
        </w:rPr>
        <w:t xml:space="preserve"> </w:t>
      </w:r>
      <w:r w:rsidRPr="00C878EC">
        <w:rPr>
          <w:szCs w:val="20"/>
          <w:lang w:val="en-GB"/>
        </w:rPr>
        <w:t>container in the parking of the Geological Survey</w:t>
      </w:r>
      <w:r w:rsidR="007954E9">
        <w:rPr>
          <w:szCs w:val="20"/>
          <w:lang w:val="en-GB"/>
        </w:rPr>
        <w:t>;</w:t>
      </w:r>
    </w:p>
    <w:p w14:paraId="62BB6376" w14:textId="2DF8F6FF" w:rsidR="007954E9" w:rsidRDefault="002831B5" w:rsidP="00722E39">
      <w:pPr>
        <w:pStyle w:val="ListParagraph"/>
        <w:numPr>
          <w:ilvl w:val="0"/>
          <w:numId w:val="7"/>
        </w:numPr>
        <w:tabs>
          <w:tab w:val="left" w:pos="1980"/>
        </w:tabs>
        <w:spacing w:after="120"/>
        <w:rPr>
          <w:szCs w:val="20"/>
          <w:lang w:val="en-GB"/>
        </w:rPr>
      </w:pPr>
      <w:r w:rsidRPr="002831B5">
        <w:rPr>
          <w:szCs w:val="20"/>
          <w:lang w:val="en-GB"/>
        </w:rPr>
        <w:t>In Oostende, see quality document P030 for waste management</w:t>
      </w:r>
      <w:r w:rsidR="007954E9">
        <w:rPr>
          <w:szCs w:val="20"/>
          <w:lang w:val="en-GB"/>
        </w:rPr>
        <w:t xml:space="preserve"> (</w:t>
      </w:r>
      <w:r w:rsidR="007954E9" w:rsidRPr="003A1474">
        <w:rPr>
          <w:b/>
          <w:szCs w:val="20"/>
          <w:lang w:val="en-GB"/>
        </w:rPr>
        <w:t xml:space="preserve">annex </w:t>
      </w:r>
      <w:r w:rsidR="00E204B3" w:rsidRPr="003A1474">
        <w:rPr>
          <w:b/>
          <w:szCs w:val="20"/>
          <w:lang w:val="en-GB"/>
        </w:rPr>
        <w:t>8</w:t>
      </w:r>
      <w:r w:rsidR="007954E9">
        <w:rPr>
          <w:szCs w:val="20"/>
          <w:lang w:val="en-GB"/>
        </w:rPr>
        <w:t>, only in Dutch);</w:t>
      </w:r>
    </w:p>
    <w:p w14:paraId="49E38A7F" w14:textId="4AA38F6F" w:rsidR="002831B5" w:rsidRPr="002831B5" w:rsidRDefault="007954E9" w:rsidP="00722E39">
      <w:pPr>
        <w:pStyle w:val="ListParagraph"/>
        <w:numPr>
          <w:ilvl w:val="0"/>
          <w:numId w:val="7"/>
        </w:numPr>
        <w:tabs>
          <w:tab w:val="left" w:pos="198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A document concer</w:t>
      </w:r>
      <w:r w:rsidR="00722E39">
        <w:rPr>
          <w:szCs w:val="20"/>
          <w:lang w:val="en-GB"/>
        </w:rPr>
        <w:t xml:space="preserve">ning the sorting of </w:t>
      </w:r>
      <w:r>
        <w:rPr>
          <w:szCs w:val="20"/>
          <w:lang w:val="en-GB"/>
        </w:rPr>
        <w:t xml:space="preserve">waste is available on the SHARE: </w:t>
      </w:r>
      <w:r w:rsidRPr="00DF12F5">
        <w:rPr>
          <w:szCs w:val="20"/>
          <w:lang w:val="en-US"/>
        </w:rPr>
        <w:t>https://share.naturalsciences.be/lib/23a15e81-19dd-43d1-b1ab-00cf75d17af7/file/05-Technique%20et%20logistique/Instructions/I01_Instruction_Tri_des_dechets_V2.pdf.</w:t>
      </w:r>
    </w:p>
    <w:p w14:paraId="394501CE" w14:textId="77777777" w:rsidR="007954E9" w:rsidRDefault="007954E9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</w:p>
    <w:p w14:paraId="14EA2B9A" w14:textId="77777777" w:rsidR="003A1474" w:rsidRDefault="003A1474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</w:p>
    <w:p w14:paraId="29C548F5" w14:textId="77777777" w:rsidR="003A1474" w:rsidRDefault="003A1474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</w:p>
    <w:p w14:paraId="2763033F" w14:textId="769769DD" w:rsidR="002831B5" w:rsidRDefault="002831B5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  <w:r w:rsidRPr="002831B5">
        <w:rPr>
          <w:szCs w:val="20"/>
          <w:lang w:val="en-GB"/>
        </w:rPr>
        <w:lastRenderedPageBreak/>
        <w:t>For more information, contact:</w:t>
      </w:r>
    </w:p>
    <w:p w14:paraId="1C803F56" w14:textId="77777777" w:rsidR="002831B5" w:rsidRPr="002831B5" w:rsidRDefault="002831B5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</w:p>
    <w:p w14:paraId="7F0A8999" w14:textId="77777777" w:rsidR="002831B5" w:rsidRPr="002831B5" w:rsidRDefault="00030164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  <w:r>
        <w:rPr>
          <w:szCs w:val="20"/>
          <w:lang w:val="en-GB"/>
        </w:rPr>
        <w:t>Thierry Leduc</w:t>
      </w:r>
      <w:r w:rsidR="002831B5" w:rsidRPr="002831B5">
        <w:rPr>
          <w:szCs w:val="20"/>
          <w:lang w:val="en-GB"/>
        </w:rPr>
        <w:t xml:space="preserve"> (</w:t>
      </w:r>
      <w:r w:rsidR="005D048F">
        <w:rPr>
          <w:szCs w:val="20"/>
          <w:lang w:val="en-GB"/>
        </w:rPr>
        <w:t>t</w:t>
      </w:r>
      <w:r>
        <w:rPr>
          <w:szCs w:val="20"/>
          <w:lang w:val="en-GB"/>
        </w:rPr>
        <w:t>leduc@naturalsciences.be) for RBINS</w:t>
      </w:r>
      <w:r w:rsidR="002831B5" w:rsidRPr="002831B5">
        <w:rPr>
          <w:szCs w:val="20"/>
          <w:lang w:val="en-GB"/>
        </w:rPr>
        <w:t>;</w:t>
      </w:r>
    </w:p>
    <w:p w14:paraId="524DBE19" w14:textId="77777777" w:rsidR="004128DE" w:rsidRPr="002831B5" w:rsidRDefault="00197020" w:rsidP="002831B5">
      <w:pPr>
        <w:pStyle w:val="ListParagraph"/>
        <w:tabs>
          <w:tab w:val="left" w:pos="1980"/>
        </w:tabs>
        <w:spacing w:after="120"/>
        <w:ind w:left="0"/>
        <w:rPr>
          <w:szCs w:val="20"/>
          <w:lang w:val="en-GB"/>
        </w:rPr>
      </w:pPr>
      <w:r>
        <w:rPr>
          <w:szCs w:val="20"/>
          <w:lang w:val="en-GB"/>
        </w:rPr>
        <w:t xml:space="preserve">Tom </w:t>
      </w:r>
      <w:proofErr w:type="spellStart"/>
      <w:r>
        <w:rPr>
          <w:szCs w:val="20"/>
          <w:lang w:val="en-GB"/>
        </w:rPr>
        <w:t>Scholdis</w:t>
      </w:r>
      <w:proofErr w:type="spellEnd"/>
      <w:r w:rsidR="002831B5" w:rsidRPr="002831B5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tscholdis</w:t>
      </w:r>
      <w:r w:rsidR="002831B5" w:rsidRPr="002831B5">
        <w:rPr>
          <w:szCs w:val="20"/>
          <w:lang w:val="en-GB"/>
        </w:rPr>
        <w:t>@naturalsciences.be) for Oostende.</w:t>
      </w:r>
    </w:p>
    <w:p w14:paraId="0B82A751" w14:textId="77777777" w:rsidR="00A15872" w:rsidRPr="002831B5" w:rsidRDefault="002831B5" w:rsidP="001F5EF2">
      <w:pPr>
        <w:pStyle w:val="Heading1"/>
        <w:numPr>
          <w:ilvl w:val="0"/>
          <w:numId w:val="0"/>
        </w:numPr>
        <w:ind w:left="432"/>
        <w:jc w:val="center"/>
        <w:rPr>
          <w:sz w:val="24"/>
          <w:szCs w:val="24"/>
          <w:lang w:val="en-GB"/>
        </w:rPr>
      </w:pPr>
      <w:r w:rsidRPr="002831B5">
        <w:rPr>
          <w:sz w:val="24"/>
          <w:szCs w:val="24"/>
          <w:lang w:val="en-GB"/>
        </w:rPr>
        <w:t>Share the space with your colleague</w:t>
      </w:r>
      <w:r>
        <w:rPr>
          <w:sz w:val="24"/>
          <w:szCs w:val="24"/>
          <w:lang w:val="en-GB"/>
        </w:rPr>
        <w:t>s</w:t>
      </w:r>
    </w:p>
    <w:p w14:paraId="2E5986EC" w14:textId="77777777" w:rsidR="00A15872" w:rsidRPr="002831B5" w:rsidRDefault="00A15872" w:rsidP="00A15872">
      <w:pPr>
        <w:tabs>
          <w:tab w:val="left" w:pos="1980"/>
        </w:tabs>
        <w:rPr>
          <w:b/>
          <w:szCs w:val="28"/>
          <w:lang w:val="en-GB"/>
        </w:rPr>
      </w:pPr>
    </w:p>
    <w:p w14:paraId="3B99E3ED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The normal working hours of the institute also apply to all laboratories (</w:t>
      </w:r>
      <w:r w:rsidR="00B66917">
        <w:rPr>
          <w:szCs w:val="36"/>
          <w:lang w:val="en-GB"/>
        </w:rPr>
        <w:t>0</w:t>
      </w:r>
      <w:r w:rsidRPr="002831B5">
        <w:rPr>
          <w:szCs w:val="36"/>
          <w:lang w:val="en-GB"/>
        </w:rPr>
        <w:t>7:</w:t>
      </w:r>
      <w:r w:rsidR="007954E9">
        <w:rPr>
          <w:szCs w:val="36"/>
          <w:lang w:val="en-GB"/>
        </w:rPr>
        <w:t>0</w:t>
      </w:r>
      <w:r w:rsidRPr="002831B5">
        <w:rPr>
          <w:szCs w:val="36"/>
          <w:lang w:val="en-GB"/>
        </w:rPr>
        <w:t>0 – 1</w:t>
      </w:r>
      <w:r w:rsidR="007954E9">
        <w:rPr>
          <w:szCs w:val="36"/>
          <w:lang w:val="en-GB"/>
        </w:rPr>
        <w:t>9</w:t>
      </w:r>
      <w:r w:rsidRPr="002831B5">
        <w:rPr>
          <w:szCs w:val="36"/>
          <w:lang w:val="en-GB"/>
        </w:rPr>
        <w:t>:</w:t>
      </w:r>
      <w:r w:rsidR="007954E9">
        <w:rPr>
          <w:szCs w:val="36"/>
          <w:lang w:val="en-GB"/>
        </w:rPr>
        <w:t>0</w:t>
      </w:r>
      <w:r w:rsidRPr="002831B5">
        <w:rPr>
          <w:szCs w:val="36"/>
          <w:lang w:val="en-GB"/>
        </w:rPr>
        <w:t>0).</w:t>
      </w:r>
    </w:p>
    <w:p w14:paraId="19C9CCEC" w14:textId="7FC283FD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 xml:space="preserve">In the laboratories as well as in the fridges and freezers, it’s very important that all material is </w:t>
      </w:r>
      <w:r w:rsidR="00BD56F5" w:rsidRPr="002831B5">
        <w:rPr>
          <w:szCs w:val="36"/>
          <w:lang w:val="en-GB"/>
        </w:rPr>
        <w:t>labelled</w:t>
      </w:r>
      <w:r w:rsidRPr="002831B5">
        <w:rPr>
          <w:szCs w:val="36"/>
          <w:lang w:val="en-GB"/>
        </w:rPr>
        <w:t xml:space="preserve"> with your name (and your phone number) on it (not for Oostende).</w:t>
      </w:r>
    </w:p>
    <w:p w14:paraId="6DC73AB2" w14:textId="45B4D691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 xml:space="preserve">Respect other people's materials and don't take material </w:t>
      </w:r>
      <w:r w:rsidR="00BD56F5">
        <w:rPr>
          <w:szCs w:val="36"/>
          <w:lang w:val="en-GB"/>
        </w:rPr>
        <w:t>from</w:t>
      </w:r>
      <w:r w:rsidR="00BD56F5" w:rsidRPr="002831B5">
        <w:rPr>
          <w:szCs w:val="36"/>
          <w:lang w:val="en-GB"/>
        </w:rPr>
        <w:t xml:space="preserve"> labelled</w:t>
      </w:r>
      <w:r w:rsidRPr="002831B5">
        <w:rPr>
          <w:szCs w:val="36"/>
          <w:lang w:val="en-GB"/>
        </w:rPr>
        <w:t xml:space="preserve"> drawers or use </w:t>
      </w:r>
      <w:r w:rsidR="00BD56F5" w:rsidRPr="002831B5">
        <w:rPr>
          <w:szCs w:val="36"/>
          <w:lang w:val="en-GB"/>
        </w:rPr>
        <w:t>labelled</w:t>
      </w:r>
      <w:r w:rsidRPr="002831B5">
        <w:rPr>
          <w:szCs w:val="36"/>
          <w:lang w:val="en-GB"/>
        </w:rPr>
        <w:t xml:space="preserve"> chemicals without their owner's consent.</w:t>
      </w:r>
    </w:p>
    <w:p w14:paraId="0F23AB04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Don’t leave things that must be washed in the sink, but clean it.</w:t>
      </w:r>
    </w:p>
    <w:p w14:paraId="66645EBD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Never put broken glass in the common trash bin, you’ll avoid hurting the janitors.</w:t>
      </w:r>
    </w:p>
    <w:p w14:paraId="339371E5" w14:textId="45985EE1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 xml:space="preserve">It is absolutely prohibited to pour any chemical down the drain: this is not only hazardous because of potential mixes with other chemicals, but it is harmful for the infrastructure and the environment and </w:t>
      </w:r>
      <w:r w:rsidR="00A00F4C">
        <w:rPr>
          <w:szCs w:val="36"/>
          <w:lang w:val="en-GB"/>
        </w:rPr>
        <w:t>completely</w:t>
      </w:r>
      <w:r w:rsidR="00A00F4C" w:rsidRPr="002831B5">
        <w:rPr>
          <w:szCs w:val="36"/>
          <w:lang w:val="en-GB"/>
        </w:rPr>
        <w:t xml:space="preserve"> </w:t>
      </w:r>
      <w:r w:rsidRPr="002831B5">
        <w:rPr>
          <w:szCs w:val="36"/>
          <w:lang w:val="en-GB"/>
        </w:rPr>
        <w:t>illegal.</w:t>
      </w:r>
    </w:p>
    <w:p w14:paraId="3A8533FC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Before running out of current consumables, products or materials please inform the lab technician or lab manager.</w:t>
      </w:r>
    </w:p>
    <w:p w14:paraId="23282390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When breaking uncommon glassware or general equipment, please inform the lab technician or lab manager so we can replace it.</w:t>
      </w:r>
    </w:p>
    <w:p w14:paraId="55E91D0F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 xml:space="preserve">Take care of the equipment and signal any device malfunction to the lab manager, even if you can fix it by yourself, </w:t>
      </w:r>
      <w:proofErr w:type="gramStart"/>
      <w:r w:rsidRPr="002831B5">
        <w:rPr>
          <w:szCs w:val="36"/>
          <w:lang w:val="en-GB"/>
        </w:rPr>
        <w:t>in order to</w:t>
      </w:r>
      <w:proofErr w:type="gramEnd"/>
      <w:r w:rsidRPr="002831B5">
        <w:rPr>
          <w:szCs w:val="36"/>
          <w:lang w:val="en-GB"/>
        </w:rPr>
        <w:t xml:space="preserve"> keep track of problems.</w:t>
      </w:r>
    </w:p>
    <w:p w14:paraId="6B0CA8CE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Store your materials, products and instruments in the cabinets: do not leave them out in the lab.</w:t>
      </w:r>
    </w:p>
    <w:p w14:paraId="5FB4D74D" w14:textId="77777777" w:rsidR="002831B5" w:rsidRPr="002831B5" w:rsidRDefault="002831B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If possible, unplug electrical equipment when it is not used or when you leave the lab.</w:t>
      </w:r>
    </w:p>
    <w:p w14:paraId="37B4978A" w14:textId="017CAE4A" w:rsidR="00453934" w:rsidRPr="002831B5" w:rsidRDefault="00BD56F5" w:rsidP="00DF12F5">
      <w:pPr>
        <w:numPr>
          <w:ilvl w:val="0"/>
          <w:numId w:val="2"/>
        </w:numPr>
        <w:tabs>
          <w:tab w:val="left" w:pos="1980"/>
        </w:tabs>
        <w:spacing w:after="240"/>
        <w:rPr>
          <w:szCs w:val="36"/>
          <w:lang w:val="en-GB"/>
        </w:rPr>
      </w:pPr>
      <w:r w:rsidRPr="002831B5">
        <w:rPr>
          <w:szCs w:val="36"/>
          <w:lang w:val="en-GB"/>
        </w:rPr>
        <w:t>Unlabelled</w:t>
      </w:r>
      <w:r w:rsidR="002831B5" w:rsidRPr="002831B5">
        <w:rPr>
          <w:szCs w:val="36"/>
          <w:lang w:val="en-GB"/>
        </w:rPr>
        <w:t xml:space="preserve"> stuff will have to be removed after one week by the responsible of the lab.</w:t>
      </w:r>
    </w:p>
    <w:p w14:paraId="2626588F" w14:textId="77777777" w:rsidR="00E13AF3" w:rsidRPr="002831B5" w:rsidRDefault="00E13AF3" w:rsidP="00E13AF3">
      <w:pPr>
        <w:pStyle w:val="ListParagraph"/>
        <w:rPr>
          <w:szCs w:val="36"/>
          <w:lang w:val="en-GB"/>
        </w:rPr>
      </w:pPr>
    </w:p>
    <w:p w14:paraId="28202E1B" w14:textId="77777777" w:rsidR="00A15872" w:rsidRPr="00C67895" w:rsidRDefault="00E13AF3" w:rsidP="00E13AF3">
      <w:pPr>
        <w:pStyle w:val="ListParagraph"/>
        <w:tabs>
          <w:tab w:val="left" w:pos="1980"/>
        </w:tabs>
        <w:rPr>
          <w:sz w:val="36"/>
          <w:szCs w:val="36"/>
          <w:lang w:val="nl-BE"/>
        </w:rPr>
      </w:pPr>
      <w:r w:rsidRPr="00C67895">
        <w:rPr>
          <w:szCs w:val="36"/>
          <w:lang w:val="nl-BE"/>
        </w:rPr>
        <w:t>.</w:t>
      </w:r>
      <w:r w:rsidRPr="00C67895" w:rsidDel="000E744D">
        <w:rPr>
          <w:szCs w:val="36"/>
          <w:lang w:val="nl-BE"/>
        </w:rPr>
        <w:t xml:space="preserve"> </w:t>
      </w:r>
    </w:p>
    <w:p w14:paraId="75959893" w14:textId="77777777" w:rsidR="00A15872" w:rsidRPr="00C67895" w:rsidRDefault="002831B5" w:rsidP="00453934">
      <w:pPr>
        <w:pStyle w:val="Heading1"/>
        <w:numPr>
          <w:ilvl w:val="0"/>
          <w:numId w:val="0"/>
        </w:numPr>
        <w:ind w:left="444" w:firstLine="276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Avoid contamination</w:t>
      </w:r>
    </w:p>
    <w:p w14:paraId="070B2648" w14:textId="77777777" w:rsidR="00A15872" w:rsidRPr="00C67895" w:rsidRDefault="00A15872" w:rsidP="00A15872">
      <w:pPr>
        <w:tabs>
          <w:tab w:val="left" w:pos="1980"/>
        </w:tabs>
        <w:rPr>
          <w:b/>
          <w:sz w:val="36"/>
          <w:szCs w:val="36"/>
          <w:lang w:val="nl-BE"/>
        </w:rPr>
      </w:pPr>
    </w:p>
    <w:p w14:paraId="51C85AC4" w14:textId="0599A9A4" w:rsidR="002831B5" w:rsidRPr="002831B5" w:rsidRDefault="00A36C55" w:rsidP="00466B7B">
      <w:pPr>
        <w:numPr>
          <w:ilvl w:val="0"/>
          <w:numId w:val="2"/>
        </w:numPr>
        <w:tabs>
          <w:tab w:val="left" w:pos="1980"/>
        </w:tabs>
        <w:spacing w:after="120"/>
        <w:jc w:val="both"/>
        <w:rPr>
          <w:lang w:val="en-GB"/>
        </w:rPr>
      </w:pPr>
      <w:r>
        <w:rPr>
          <w:rFonts w:cs="Arial"/>
          <w:color w:val="222222"/>
          <w:lang w:val="en"/>
        </w:rPr>
        <w:t xml:space="preserve">Do not eat, drink or bring food or drinks in the laboratories and especially in laboratories </w:t>
      </w:r>
      <w:r w:rsidR="003B10E2">
        <w:rPr>
          <w:rFonts w:cs="Arial"/>
          <w:color w:val="222222"/>
          <w:lang w:val="en"/>
        </w:rPr>
        <w:t>where chemicals are used</w:t>
      </w:r>
      <w:r>
        <w:rPr>
          <w:rFonts w:cs="Arial"/>
          <w:color w:val="222222"/>
          <w:lang w:val="en"/>
        </w:rPr>
        <w:t>.</w:t>
      </w:r>
    </w:p>
    <w:p w14:paraId="0E4EFD67" w14:textId="730DA3D9" w:rsidR="002831B5" w:rsidRDefault="002831B5" w:rsidP="00466B7B">
      <w:pPr>
        <w:numPr>
          <w:ilvl w:val="0"/>
          <w:numId w:val="2"/>
        </w:numPr>
        <w:tabs>
          <w:tab w:val="left" w:pos="1980"/>
        </w:tabs>
        <w:spacing w:after="120"/>
        <w:jc w:val="both"/>
        <w:rPr>
          <w:lang w:val="en-GB"/>
        </w:rPr>
      </w:pPr>
      <w:r w:rsidRPr="002831B5">
        <w:rPr>
          <w:lang w:val="en-GB"/>
        </w:rPr>
        <w:t>Keep the working surfaces clean (desk, fume hood, sink). In some case, respect the “sterile” desk (chemical labs, DNA labs…).</w:t>
      </w:r>
    </w:p>
    <w:p w14:paraId="075C16FD" w14:textId="77777777" w:rsidR="00A36C55" w:rsidRPr="002831B5" w:rsidRDefault="00A36C55" w:rsidP="00466B7B">
      <w:pPr>
        <w:numPr>
          <w:ilvl w:val="0"/>
          <w:numId w:val="2"/>
        </w:numPr>
        <w:tabs>
          <w:tab w:val="left" w:pos="1980"/>
        </w:tabs>
        <w:spacing w:after="120"/>
        <w:jc w:val="both"/>
        <w:rPr>
          <w:lang w:val="en-GB"/>
        </w:rPr>
      </w:pPr>
      <w:r>
        <w:rPr>
          <w:lang w:val="en-GB"/>
        </w:rPr>
        <w:t>Use latex or nitrile gloves when there is a risk of contamination.</w:t>
      </w:r>
    </w:p>
    <w:p w14:paraId="72EA8EB8" w14:textId="77777777" w:rsidR="002831B5" w:rsidRPr="002831B5" w:rsidRDefault="002831B5" w:rsidP="00466B7B">
      <w:pPr>
        <w:numPr>
          <w:ilvl w:val="0"/>
          <w:numId w:val="2"/>
        </w:numPr>
        <w:tabs>
          <w:tab w:val="left" w:pos="1980"/>
        </w:tabs>
        <w:spacing w:after="120"/>
        <w:jc w:val="both"/>
        <w:rPr>
          <w:lang w:val="en-GB"/>
        </w:rPr>
      </w:pPr>
      <w:r w:rsidRPr="002831B5">
        <w:rPr>
          <w:lang w:val="en-GB"/>
        </w:rPr>
        <w:t>Thoroughly clean the lab equipment you’re using. Make a final rinse with demineralized water before letting the glassware dry if necessary.</w:t>
      </w:r>
    </w:p>
    <w:p w14:paraId="2B722C7F" w14:textId="108CBAA5" w:rsidR="00A15872" w:rsidRPr="002831B5" w:rsidRDefault="002831B5" w:rsidP="00466B7B">
      <w:pPr>
        <w:numPr>
          <w:ilvl w:val="0"/>
          <w:numId w:val="2"/>
        </w:numPr>
        <w:tabs>
          <w:tab w:val="left" w:pos="1980"/>
        </w:tabs>
        <w:spacing w:after="120"/>
        <w:jc w:val="both"/>
        <w:rPr>
          <w:szCs w:val="36"/>
          <w:lang w:val="en-GB"/>
        </w:rPr>
      </w:pPr>
      <w:r w:rsidRPr="002831B5">
        <w:rPr>
          <w:lang w:val="en-GB"/>
        </w:rPr>
        <w:t>Animals</w:t>
      </w:r>
      <w:r w:rsidR="00A36C55">
        <w:rPr>
          <w:lang w:val="en-GB"/>
        </w:rPr>
        <w:t xml:space="preserve"> and plants</w:t>
      </w:r>
      <w:r w:rsidRPr="002831B5">
        <w:rPr>
          <w:lang w:val="en-GB"/>
        </w:rPr>
        <w:t xml:space="preserve"> are not allowed in </w:t>
      </w:r>
      <w:r w:rsidR="003B10E2">
        <w:rPr>
          <w:lang w:val="en-GB"/>
        </w:rPr>
        <w:t>any of</w:t>
      </w:r>
      <w:r w:rsidR="00A36C55">
        <w:rPr>
          <w:lang w:val="en-GB"/>
        </w:rPr>
        <w:t xml:space="preserve"> </w:t>
      </w:r>
      <w:r w:rsidRPr="002831B5">
        <w:rPr>
          <w:lang w:val="en-GB"/>
        </w:rPr>
        <w:t>the labs to avoid contamination</w:t>
      </w:r>
      <w:r w:rsidR="003A1474">
        <w:rPr>
          <w:lang w:val="en-GB"/>
        </w:rPr>
        <w:t>.</w:t>
      </w:r>
    </w:p>
    <w:p w14:paraId="5621BD28" w14:textId="77777777" w:rsidR="00A15872" w:rsidRPr="002831B5" w:rsidRDefault="00A15872" w:rsidP="00A15872">
      <w:pPr>
        <w:rPr>
          <w:szCs w:val="36"/>
          <w:lang w:val="en-GB"/>
        </w:rPr>
      </w:pPr>
    </w:p>
    <w:p w14:paraId="67628A23" w14:textId="77777777" w:rsidR="00A15872" w:rsidRPr="002831B5" w:rsidRDefault="00A15872" w:rsidP="00A15872">
      <w:pPr>
        <w:tabs>
          <w:tab w:val="left" w:pos="1980"/>
        </w:tabs>
        <w:rPr>
          <w:szCs w:val="36"/>
          <w:lang w:val="en-GB"/>
        </w:rPr>
      </w:pPr>
    </w:p>
    <w:p w14:paraId="4A5A3C0D" w14:textId="77777777" w:rsidR="00A15872" w:rsidRPr="002831B5" w:rsidRDefault="00A15872" w:rsidP="00A15872">
      <w:pPr>
        <w:tabs>
          <w:tab w:val="left" w:pos="1980"/>
        </w:tabs>
        <w:rPr>
          <w:szCs w:val="36"/>
          <w:lang w:val="en-GB"/>
        </w:rPr>
      </w:pPr>
    </w:p>
    <w:sectPr w:rsidR="00A15872" w:rsidRPr="002831B5" w:rsidSect="00DF2434">
      <w:headerReference w:type="default" r:id="rId12"/>
      <w:footerReference w:type="default" r:id="rId13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omas Goovaerts" w:date="2018-09-12T11:26:00Z" w:initials="TG">
    <w:p w14:paraId="6759A22D" w14:textId="77777777" w:rsidR="00612D68" w:rsidRPr="00DF12F5" w:rsidRDefault="00612D68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bookmarkStart w:id="1" w:name="_GoBack"/>
      <w:bookmarkEnd w:id="1"/>
      <w:r w:rsidRPr="00DF12F5">
        <w:rPr>
          <w:lang w:val="en-GB"/>
        </w:rPr>
        <w:t>scientist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9A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9A22D" w16cid:durableId="1F4376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8513" w14:textId="77777777" w:rsidR="00C258BD" w:rsidRDefault="00C258BD">
      <w:r>
        <w:separator/>
      </w:r>
    </w:p>
  </w:endnote>
  <w:endnote w:type="continuationSeparator" w:id="0">
    <w:p w14:paraId="0B7F3C57" w14:textId="77777777" w:rsidR="00C258BD" w:rsidRDefault="00C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8497" w14:textId="77777777" w:rsidR="000D4097" w:rsidRPr="008E12D3" w:rsidRDefault="008E12D3" w:rsidP="00B70764">
    <w:pPr>
      <w:pStyle w:val="Footer"/>
      <w:jc w:val="center"/>
      <w:rPr>
        <w:rFonts w:cs="Arial"/>
        <w:i/>
        <w:sz w:val="18"/>
        <w:szCs w:val="18"/>
        <w:lang w:val="en-GB"/>
      </w:rPr>
    </w:pPr>
    <w:r w:rsidRPr="008E12D3">
      <w:rPr>
        <w:rFonts w:cs="Arial"/>
        <w:i/>
        <w:sz w:val="18"/>
        <w:szCs w:val="18"/>
        <w:lang w:val="en-GB"/>
      </w:rPr>
      <w:t>Only the version on</w:t>
    </w:r>
    <w:r w:rsidR="000D4097" w:rsidRPr="008E12D3">
      <w:rPr>
        <w:rFonts w:cs="Arial"/>
        <w:i/>
        <w:sz w:val="18"/>
        <w:szCs w:val="18"/>
        <w:lang w:val="en-GB"/>
      </w:rPr>
      <w:t xml:space="preserve"> </w:t>
    </w:r>
    <w:hyperlink r:id="rId1" w:history="1">
      <w:r w:rsidR="000D4097" w:rsidRPr="008E12D3">
        <w:rPr>
          <w:rStyle w:val="Hyperlink"/>
          <w:i/>
          <w:sz w:val="18"/>
          <w:szCs w:val="18"/>
          <w:lang w:val="en-GB"/>
        </w:rPr>
        <w:t>https://share.naturalsciences.be</w:t>
      </w:r>
    </w:hyperlink>
    <w:r w:rsidR="000D4097" w:rsidRPr="008E12D3">
      <w:rPr>
        <w:i/>
        <w:sz w:val="18"/>
        <w:szCs w:val="18"/>
        <w:lang w:val="en-GB"/>
      </w:rPr>
      <w:t xml:space="preserve"> </w:t>
    </w:r>
    <w:r w:rsidRPr="008E12D3">
      <w:rPr>
        <w:rFonts w:cs="Arial"/>
        <w:i/>
        <w:sz w:val="18"/>
        <w:szCs w:val="18"/>
        <w:lang w:val="en-GB"/>
      </w:rPr>
      <w:t>is up to date</w:t>
    </w:r>
    <w:r w:rsidR="000D4097" w:rsidRPr="008E12D3">
      <w:rPr>
        <w:rFonts w:cs="Arial"/>
        <w:i/>
        <w:sz w:val="18"/>
        <w:szCs w:val="18"/>
        <w:lang w:val="en-GB"/>
      </w:rPr>
      <w:t xml:space="preserve">. </w:t>
    </w:r>
  </w:p>
  <w:p w14:paraId="37114F9A" w14:textId="6E9E1674" w:rsidR="000D4097" w:rsidRPr="00547BA6" w:rsidRDefault="008E12D3" w:rsidP="00547BA6">
    <w:pPr>
      <w:pStyle w:val="Footer"/>
      <w:jc w:val="center"/>
      <w:rPr>
        <w:rFonts w:cs="Arial"/>
        <w:i/>
        <w:sz w:val="18"/>
        <w:szCs w:val="18"/>
        <w:lang w:val="nl-BE"/>
      </w:rPr>
    </w:pPr>
    <w:r>
      <w:rPr>
        <w:rFonts w:cs="Arial"/>
        <w:i/>
        <w:sz w:val="18"/>
        <w:szCs w:val="18"/>
      </w:rPr>
      <w:t>Date of impression</w:t>
    </w:r>
    <w:r w:rsidR="000D4097" w:rsidRPr="00865AE7">
      <w:rPr>
        <w:rFonts w:cs="Arial"/>
        <w:i/>
        <w:sz w:val="18"/>
        <w:szCs w:val="18"/>
      </w:rPr>
      <w:t> :</w:t>
    </w:r>
    <w:r w:rsidR="007F20AD">
      <w:rPr>
        <w:rFonts w:cs="Arial"/>
        <w:b/>
        <w:i/>
        <w:sz w:val="18"/>
        <w:szCs w:val="18"/>
        <w:lang w:val="nl-BE"/>
      </w:rPr>
      <w:fldChar w:fldCharType="begin"/>
    </w:r>
    <w:r w:rsidR="007F20AD">
      <w:rPr>
        <w:rFonts w:cs="Arial"/>
        <w:b/>
        <w:i/>
        <w:sz w:val="18"/>
        <w:szCs w:val="18"/>
        <w:lang w:val="nl-BE"/>
      </w:rPr>
      <w:instrText xml:space="preserve"> TIME \@ "d/MM/yyyy" </w:instrText>
    </w:r>
    <w:r w:rsidR="007F20AD">
      <w:rPr>
        <w:rFonts w:cs="Arial"/>
        <w:b/>
        <w:i/>
        <w:sz w:val="18"/>
        <w:szCs w:val="18"/>
        <w:lang w:val="nl-BE"/>
      </w:rPr>
      <w:fldChar w:fldCharType="separate"/>
    </w:r>
    <w:r w:rsidR="00DF12F5">
      <w:rPr>
        <w:rFonts w:cs="Arial"/>
        <w:b/>
        <w:i/>
        <w:noProof/>
        <w:sz w:val="18"/>
        <w:szCs w:val="18"/>
        <w:lang w:val="nl-BE"/>
      </w:rPr>
      <w:t>12/09/2018</w:t>
    </w:r>
    <w:r w:rsidR="007F20AD">
      <w:rPr>
        <w:rFonts w:cs="Arial"/>
        <w:b/>
        <w:i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258C" w14:textId="77777777" w:rsidR="00C258BD" w:rsidRDefault="00C258BD">
      <w:r>
        <w:separator/>
      </w:r>
    </w:p>
  </w:footnote>
  <w:footnote w:type="continuationSeparator" w:id="0">
    <w:p w14:paraId="5B4D258C" w14:textId="77777777" w:rsidR="00C258BD" w:rsidRDefault="00C2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7021"/>
      <w:gridCol w:w="1503"/>
    </w:tblGrid>
    <w:tr w:rsidR="000D4097" w:rsidRPr="00D77DB6" w14:paraId="776B0E2B" w14:textId="77777777" w:rsidTr="00620407">
      <w:trPr>
        <w:cantSplit/>
        <w:trHeight w:val="465"/>
      </w:trPr>
      <w:tc>
        <w:tcPr>
          <w:tcW w:w="765" w:type="pct"/>
          <w:vMerge w:val="restart"/>
        </w:tcPr>
        <w:p w14:paraId="77F1AF5F" w14:textId="77777777" w:rsidR="000D4097" w:rsidRPr="00D77DB6" w:rsidRDefault="000D4097">
          <w:pPr>
            <w:pStyle w:val="Header"/>
            <w:rPr>
              <w:rFonts w:cs="Arial"/>
              <w:b/>
              <w:caps/>
              <w:lang w:val="nl-BE"/>
            </w:rPr>
          </w:pPr>
          <w:r>
            <w:rPr>
              <w:rFonts w:cs="Arial"/>
              <w:b/>
              <w:noProof/>
              <w:szCs w:val="20"/>
              <w:lang w:val="en-GB" w:eastAsia="en-GB"/>
            </w:rPr>
            <w:drawing>
              <wp:inline distT="0" distB="0" distL="0" distR="0" wp14:anchorId="43FF70EE" wp14:editId="399C29E3">
                <wp:extent cx="952500" cy="952500"/>
                <wp:effectExtent l="19050" t="0" r="0" b="0"/>
                <wp:docPr id="1" name="Picture 1" descr="logo irs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rs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pct"/>
          <w:vMerge w:val="restart"/>
          <w:vAlign w:val="center"/>
        </w:tcPr>
        <w:p w14:paraId="0DE1C4EE" w14:textId="77777777" w:rsidR="000D4097" w:rsidRPr="008E12D3" w:rsidRDefault="00AD1803">
          <w:pPr>
            <w:pStyle w:val="Header"/>
            <w:jc w:val="center"/>
            <w:rPr>
              <w:rFonts w:cs="Arial"/>
              <w:b/>
              <w:caps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Laboratories and scientific equipment</w:t>
          </w:r>
          <w:r w:rsidR="008E12D3" w:rsidRPr="008E12D3">
            <w:rPr>
              <w:b/>
              <w:sz w:val="24"/>
              <w:lang w:val="en-GB"/>
            </w:rPr>
            <w:t xml:space="preserve"> use policy of the Royal Belgian Institute of Natural Sciences (Brussels and Oostende)</w:t>
          </w:r>
        </w:p>
      </w:tc>
      <w:tc>
        <w:tcPr>
          <w:tcW w:w="764" w:type="pct"/>
          <w:vAlign w:val="center"/>
        </w:tcPr>
        <w:p w14:paraId="294C83DA" w14:textId="77777777" w:rsidR="000D4097" w:rsidRPr="00D77DB6" w:rsidRDefault="000D4097" w:rsidP="00A15872">
          <w:pPr>
            <w:pStyle w:val="Header"/>
            <w:rPr>
              <w:rFonts w:cs="Arial"/>
              <w:caps/>
              <w:sz w:val="24"/>
              <w:lang w:val="nl-BE"/>
            </w:rPr>
          </w:pPr>
          <w:r>
            <w:rPr>
              <w:rFonts w:cs="Arial"/>
              <w:sz w:val="24"/>
              <w:lang w:val="nl-BE"/>
            </w:rPr>
            <w:t xml:space="preserve">I </w:t>
          </w:r>
          <w:r w:rsidR="00EB763F">
            <w:rPr>
              <w:rFonts w:cs="Arial"/>
              <w:sz w:val="24"/>
              <w:lang w:val="nl-BE"/>
            </w:rPr>
            <w:t>4690</w:t>
          </w:r>
          <w:r w:rsidR="002B622D">
            <w:rPr>
              <w:rFonts w:cs="Arial"/>
              <w:sz w:val="24"/>
              <w:lang w:val="nl-BE"/>
            </w:rPr>
            <w:t xml:space="preserve"> 1</w:t>
          </w:r>
        </w:p>
      </w:tc>
    </w:tr>
    <w:tr w:rsidR="000D4097" w:rsidRPr="00D77DB6" w14:paraId="38B897AC" w14:textId="77777777" w:rsidTr="00620407">
      <w:trPr>
        <w:cantSplit/>
        <w:trHeight w:val="465"/>
      </w:trPr>
      <w:tc>
        <w:tcPr>
          <w:tcW w:w="765" w:type="pct"/>
          <w:vMerge/>
        </w:tcPr>
        <w:p w14:paraId="610B8EDD" w14:textId="77777777" w:rsidR="000D4097" w:rsidRPr="00D77DB6" w:rsidRDefault="000D4097">
          <w:pPr>
            <w:pStyle w:val="Header"/>
            <w:rPr>
              <w:rFonts w:cs="Arial"/>
              <w:b/>
              <w:caps/>
              <w:lang w:val="nl-BE"/>
            </w:rPr>
          </w:pPr>
        </w:p>
      </w:tc>
      <w:tc>
        <w:tcPr>
          <w:tcW w:w="3471" w:type="pct"/>
          <w:vMerge/>
        </w:tcPr>
        <w:p w14:paraId="1374AF3F" w14:textId="77777777" w:rsidR="000D4097" w:rsidRPr="00D77DB6" w:rsidRDefault="000D4097">
          <w:pPr>
            <w:pStyle w:val="Header"/>
            <w:rPr>
              <w:rFonts w:cs="Arial"/>
              <w:b/>
              <w:caps/>
              <w:lang w:val="nl-BE"/>
            </w:rPr>
          </w:pPr>
        </w:p>
      </w:tc>
      <w:tc>
        <w:tcPr>
          <w:tcW w:w="764" w:type="pct"/>
          <w:vAlign w:val="center"/>
        </w:tcPr>
        <w:p w14:paraId="7E73BA22" w14:textId="77777777" w:rsidR="000D4097" w:rsidRPr="00D77DB6" w:rsidRDefault="000D4097" w:rsidP="00F44C2C">
          <w:pPr>
            <w:pStyle w:val="Header"/>
            <w:rPr>
              <w:rFonts w:cs="Arial"/>
              <w:sz w:val="24"/>
              <w:lang w:val="nl-BE"/>
            </w:rPr>
          </w:pPr>
          <w:r w:rsidRPr="00D77DB6">
            <w:rPr>
              <w:rFonts w:cs="Arial"/>
              <w:sz w:val="24"/>
              <w:lang w:val="nl-BE"/>
            </w:rPr>
            <w:t xml:space="preserve">Rev </w:t>
          </w:r>
          <w:r>
            <w:rPr>
              <w:rFonts w:cs="Arial"/>
              <w:sz w:val="24"/>
              <w:lang w:val="nl-BE"/>
            </w:rPr>
            <w:t>01</w:t>
          </w:r>
        </w:p>
      </w:tc>
    </w:tr>
    <w:tr w:rsidR="000D4097" w:rsidRPr="00D77DB6" w14:paraId="216EFDD8" w14:textId="77777777" w:rsidTr="00620407">
      <w:trPr>
        <w:cantSplit/>
        <w:trHeight w:val="465"/>
      </w:trPr>
      <w:tc>
        <w:tcPr>
          <w:tcW w:w="765" w:type="pct"/>
          <w:vMerge/>
        </w:tcPr>
        <w:p w14:paraId="1C9F7BED" w14:textId="77777777" w:rsidR="000D4097" w:rsidRPr="00D77DB6" w:rsidRDefault="000D4097">
          <w:pPr>
            <w:pStyle w:val="Header"/>
            <w:rPr>
              <w:rFonts w:cs="Arial"/>
              <w:b/>
              <w:caps/>
              <w:lang w:val="nl-BE"/>
            </w:rPr>
          </w:pPr>
        </w:p>
      </w:tc>
      <w:tc>
        <w:tcPr>
          <w:tcW w:w="3471" w:type="pct"/>
          <w:vMerge/>
        </w:tcPr>
        <w:p w14:paraId="2D61EFCB" w14:textId="77777777" w:rsidR="000D4097" w:rsidRPr="00D77DB6" w:rsidRDefault="000D4097">
          <w:pPr>
            <w:pStyle w:val="Header"/>
            <w:rPr>
              <w:rFonts w:cs="Arial"/>
              <w:b/>
              <w:caps/>
              <w:lang w:val="nl-BE"/>
            </w:rPr>
          </w:pPr>
        </w:p>
      </w:tc>
      <w:tc>
        <w:tcPr>
          <w:tcW w:w="764" w:type="pct"/>
          <w:vAlign w:val="center"/>
        </w:tcPr>
        <w:p w14:paraId="2138F72B" w14:textId="77777777" w:rsidR="000D4097" w:rsidRPr="00D77DB6" w:rsidRDefault="000D4097" w:rsidP="00B92B36">
          <w:pPr>
            <w:pStyle w:val="Header"/>
            <w:rPr>
              <w:rFonts w:cs="Arial"/>
              <w:sz w:val="24"/>
              <w:lang w:val="nl-BE"/>
            </w:rPr>
          </w:pPr>
          <w:r w:rsidRPr="00D77DB6">
            <w:rPr>
              <w:rFonts w:cs="Arial"/>
              <w:sz w:val="24"/>
              <w:lang w:val="nl-BE"/>
            </w:rPr>
            <w:t xml:space="preserve">P </w: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begin"/>
          </w:r>
          <w:r w:rsidRPr="00D77DB6">
            <w:rPr>
              <w:rStyle w:val="PageNumber"/>
              <w:rFonts w:cs="Arial"/>
              <w:sz w:val="24"/>
              <w:lang w:val="nl-BE"/>
            </w:rPr>
            <w:instrText xml:space="preserve"> PAGE </w:instrTex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separate"/>
          </w:r>
          <w:r w:rsidR="00375BDB">
            <w:rPr>
              <w:rStyle w:val="PageNumber"/>
              <w:rFonts w:cs="Arial"/>
              <w:noProof/>
              <w:sz w:val="24"/>
              <w:lang w:val="nl-BE"/>
            </w:rPr>
            <w:t>2</w: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end"/>
          </w:r>
          <w:r w:rsidRPr="00D77DB6">
            <w:rPr>
              <w:rStyle w:val="PageNumber"/>
              <w:rFonts w:cs="Arial"/>
              <w:sz w:val="24"/>
              <w:lang w:val="nl-BE"/>
            </w:rPr>
            <w:t xml:space="preserve"> van </w: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begin"/>
          </w:r>
          <w:r w:rsidRPr="00D77DB6">
            <w:rPr>
              <w:rStyle w:val="PageNumber"/>
              <w:rFonts w:cs="Arial"/>
              <w:sz w:val="24"/>
              <w:lang w:val="nl-BE"/>
            </w:rPr>
            <w:instrText xml:space="preserve"> NUMPAGES </w:instrTex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separate"/>
          </w:r>
          <w:r w:rsidR="00375BDB">
            <w:rPr>
              <w:rStyle w:val="PageNumber"/>
              <w:rFonts w:cs="Arial"/>
              <w:noProof/>
              <w:sz w:val="24"/>
              <w:lang w:val="nl-BE"/>
            </w:rPr>
            <w:t>4</w:t>
          </w:r>
          <w:r w:rsidR="00CD4D7F" w:rsidRPr="00D77DB6">
            <w:rPr>
              <w:rStyle w:val="PageNumber"/>
              <w:rFonts w:cs="Arial"/>
              <w:sz w:val="24"/>
              <w:lang w:val="nl-BE"/>
            </w:rPr>
            <w:fldChar w:fldCharType="end"/>
          </w:r>
        </w:p>
      </w:tc>
    </w:tr>
  </w:tbl>
  <w:p w14:paraId="3A0D1D6A" w14:textId="77777777" w:rsidR="000D4097" w:rsidRPr="00D77DB6" w:rsidRDefault="000D4097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E30"/>
    <w:multiLevelType w:val="hybridMultilevel"/>
    <w:tmpl w:val="4030F3B8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AA7"/>
    <w:multiLevelType w:val="hybridMultilevel"/>
    <w:tmpl w:val="1842EBC8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4B5"/>
    <w:multiLevelType w:val="hybridMultilevel"/>
    <w:tmpl w:val="4E961FC4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2F4"/>
    <w:multiLevelType w:val="multilevel"/>
    <w:tmpl w:val="278A22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7B42F1"/>
    <w:multiLevelType w:val="hybridMultilevel"/>
    <w:tmpl w:val="D9B6CF58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201D"/>
    <w:multiLevelType w:val="hybridMultilevel"/>
    <w:tmpl w:val="3A785F26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D1F"/>
    <w:multiLevelType w:val="hybridMultilevel"/>
    <w:tmpl w:val="D6A06ED6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7AAA"/>
    <w:multiLevelType w:val="hybridMultilevel"/>
    <w:tmpl w:val="368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207D"/>
    <w:multiLevelType w:val="hybridMultilevel"/>
    <w:tmpl w:val="2FB0F298"/>
    <w:lvl w:ilvl="0" w:tplc="BFC686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25B88"/>
    <w:multiLevelType w:val="multilevel"/>
    <w:tmpl w:val="9CD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53FF17D8"/>
    <w:multiLevelType w:val="hybridMultilevel"/>
    <w:tmpl w:val="D564DC6A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7A3"/>
    <w:multiLevelType w:val="hybridMultilevel"/>
    <w:tmpl w:val="38544280"/>
    <w:lvl w:ilvl="0" w:tplc="5EFA09A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Goovaerts">
    <w15:presenceInfo w15:providerId="AD" w15:userId="S-1-5-21-860163302-2242777692-2885712055-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31"/>
    <w:rsid w:val="00001CEF"/>
    <w:rsid w:val="00003066"/>
    <w:rsid w:val="00012A57"/>
    <w:rsid w:val="0002548D"/>
    <w:rsid w:val="00027900"/>
    <w:rsid w:val="00030164"/>
    <w:rsid w:val="000425E2"/>
    <w:rsid w:val="00050CAE"/>
    <w:rsid w:val="0005378B"/>
    <w:rsid w:val="00056C0A"/>
    <w:rsid w:val="000605E9"/>
    <w:rsid w:val="00061FBC"/>
    <w:rsid w:val="000672AD"/>
    <w:rsid w:val="00075247"/>
    <w:rsid w:val="00076D6E"/>
    <w:rsid w:val="0008379D"/>
    <w:rsid w:val="0009031F"/>
    <w:rsid w:val="000A2445"/>
    <w:rsid w:val="000A7176"/>
    <w:rsid w:val="000B7819"/>
    <w:rsid w:val="000C01BB"/>
    <w:rsid w:val="000C21B7"/>
    <w:rsid w:val="000C2F38"/>
    <w:rsid w:val="000C52B8"/>
    <w:rsid w:val="000C5905"/>
    <w:rsid w:val="000D4097"/>
    <w:rsid w:val="001068AC"/>
    <w:rsid w:val="001078CF"/>
    <w:rsid w:val="00112576"/>
    <w:rsid w:val="001242A2"/>
    <w:rsid w:val="00130D7E"/>
    <w:rsid w:val="00142157"/>
    <w:rsid w:val="001548D5"/>
    <w:rsid w:val="00155BF6"/>
    <w:rsid w:val="001563A4"/>
    <w:rsid w:val="001677D0"/>
    <w:rsid w:val="00176901"/>
    <w:rsid w:val="00181F1E"/>
    <w:rsid w:val="0019023C"/>
    <w:rsid w:val="00190415"/>
    <w:rsid w:val="00190E2A"/>
    <w:rsid w:val="001936D4"/>
    <w:rsid w:val="00194EF7"/>
    <w:rsid w:val="00197020"/>
    <w:rsid w:val="001C3C21"/>
    <w:rsid w:val="001D2C28"/>
    <w:rsid w:val="001F2F5F"/>
    <w:rsid w:val="001F5EF2"/>
    <w:rsid w:val="002007D1"/>
    <w:rsid w:val="002139EE"/>
    <w:rsid w:val="00213B46"/>
    <w:rsid w:val="00217578"/>
    <w:rsid w:val="00217E71"/>
    <w:rsid w:val="00226A1D"/>
    <w:rsid w:val="0024087C"/>
    <w:rsid w:val="00251048"/>
    <w:rsid w:val="00255346"/>
    <w:rsid w:val="0026126A"/>
    <w:rsid w:val="00265B3E"/>
    <w:rsid w:val="002831B5"/>
    <w:rsid w:val="00284BA2"/>
    <w:rsid w:val="002858B1"/>
    <w:rsid w:val="00290350"/>
    <w:rsid w:val="00291607"/>
    <w:rsid w:val="002A22CA"/>
    <w:rsid w:val="002A6A7F"/>
    <w:rsid w:val="002A7BAB"/>
    <w:rsid w:val="002B30C0"/>
    <w:rsid w:val="002B3B54"/>
    <w:rsid w:val="002B622D"/>
    <w:rsid w:val="002D39EE"/>
    <w:rsid w:val="002D49FF"/>
    <w:rsid w:val="002D66BF"/>
    <w:rsid w:val="002E1AA9"/>
    <w:rsid w:val="002E1B60"/>
    <w:rsid w:val="002F25DA"/>
    <w:rsid w:val="002F3B0B"/>
    <w:rsid w:val="002F412A"/>
    <w:rsid w:val="002F5B1D"/>
    <w:rsid w:val="003071AC"/>
    <w:rsid w:val="00313334"/>
    <w:rsid w:val="003170DD"/>
    <w:rsid w:val="00322BAA"/>
    <w:rsid w:val="00325378"/>
    <w:rsid w:val="00327C24"/>
    <w:rsid w:val="0033185A"/>
    <w:rsid w:val="003360C3"/>
    <w:rsid w:val="00340C9A"/>
    <w:rsid w:val="00341788"/>
    <w:rsid w:val="00343DC7"/>
    <w:rsid w:val="00350278"/>
    <w:rsid w:val="00351CE7"/>
    <w:rsid w:val="00352AFE"/>
    <w:rsid w:val="003677C1"/>
    <w:rsid w:val="00367AA1"/>
    <w:rsid w:val="00373099"/>
    <w:rsid w:val="00375BDB"/>
    <w:rsid w:val="003812C8"/>
    <w:rsid w:val="00382EA8"/>
    <w:rsid w:val="00391893"/>
    <w:rsid w:val="0039508D"/>
    <w:rsid w:val="00397796"/>
    <w:rsid w:val="003A1474"/>
    <w:rsid w:val="003A2FD9"/>
    <w:rsid w:val="003B10E2"/>
    <w:rsid w:val="003B2717"/>
    <w:rsid w:val="003B42D4"/>
    <w:rsid w:val="003B7531"/>
    <w:rsid w:val="003C0A0C"/>
    <w:rsid w:val="003C2708"/>
    <w:rsid w:val="003C6D78"/>
    <w:rsid w:val="003E1462"/>
    <w:rsid w:val="003F1C6B"/>
    <w:rsid w:val="003F273E"/>
    <w:rsid w:val="003F5562"/>
    <w:rsid w:val="00400A18"/>
    <w:rsid w:val="00402A1C"/>
    <w:rsid w:val="00403D87"/>
    <w:rsid w:val="004061EF"/>
    <w:rsid w:val="0041073E"/>
    <w:rsid w:val="004128DE"/>
    <w:rsid w:val="00413B98"/>
    <w:rsid w:val="004174CB"/>
    <w:rsid w:val="00417712"/>
    <w:rsid w:val="00417FE3"/>
    <w:rsid w:val="00420221"/>
    <w:rsid w:val="004205AB"/>
    <w:rsid w:val="00426FFB"/>
    <w:rsid w:val="0042736A"/>
    <w:rsid w:val="00442093"/>
    <w:rsid w:val="004472D0"/>
    <w:rsid w:val="004521DF"/>
    <w:rsid w:val="00453934"/>
    <w:rsid w:val="00454764"/>
    <w:rsid w:val="0046527D"/>
    <w:rsid w:val="00466B7B"/>
    <w:rsid w:val="00467DE6"/>
    <w:rsid w:val="00482122"/>
    <w:rsid w:val="004832C0"/>
    <w:rsid w:val="0049002A"/>
    <w:rsid w:val="00493B2F"/>
    <w:rsid w:val="004A37F6"/>
    <w:rsid w:val="004B12C0"/>
    <w:rsid w:val="004B7FBE"/>
    <w:rsid w:val="004C0728"/>
    <w:rsid w:val="004C50DE"/>
    <w:rsid w:val="004C7302"/>
    <w:rsid w:val="004D5349"/>
    <w:rsid w:val="004E219C"/>
    <w:rsid w:val="004F4EE2"/>
    <w:rsid w:val="00500E91"/>
    <w:rsid w:val="005019F1"/>
    <w:rsid w:val="0050280E"/>
    <w:rsid w:val="00507987"/>
    <w:rsid w:val="005129BD"/>
    <w:rsid w:val="00514028"/>
    <w:rsid w:val="005159A6"/>
    <w:rsid w:val="00515BA8"/>
    <w:rsid w:val="00524F46"/>
    <w:rsid w:val="00525A93"/>
    <w:rsid w:val="00536036"/>
    <w:rsid w:val="00547BA6"/>
    <w:rsid w:val="00552B15"/>
    <w:rsid w:val="00557FE9"/>
    <w:rsid w:val="00582DD7"/>
    <w:rsid w:val="00587A74"/>
    <w:rsid w:val="00590396"/>
    <w:rsid w:val="005936B1"/>
    <w:rsid w:val="005A29A6"/>
    <w:rsid w:val="005D048F"/>
    <w:rsid w:val="005D0748"/>
    <w:rsid w:val="005D3A27"/>
    <w:rsid w:val="005E45C1"/>
    <w:rsid w:val="005E6FBC"/>
    <w:rsid w:val="005E71AD"/>
    <w:rsid w:val="005F2DC4"/>
    <w:rsid w:val="0060000E"/>
    <w:rsid w:val="006020B0"/>
    <w:rsid w:val="006059F1"/>
    <w:rsid w:val="006069F5"/>
    <w:rsid w:val="00607250"/>
    <w:rsid w:val="00607893"/>
    <w:rsid w:val="00611573"/>
    <w:rsid w:val="00612D68"/>
    <w:rsid w:val="00616081"/>
    <w:rsid w:val="00620407"/>
    <w:rsid w:val="00620591"/>
    <w:rsid w:val="006223C6"/>
    <w:rsid w:val="00623534"/>
    <w:rsid w:val="006355A1"/>
    <w:rsid w:val="00635B97"/>
    <w:rsid w:val="0065680E"/>
    <w:rsid w:val="00687CD9"/>
    <w:rsid w:val="00692ADF"/>
    <w:rsid w:val="006975FA"/>
    <w:rsid w:val="006A0DB8"/>
    <w:rsid w:val="006A1FB2"/>
    <w:rsid w:val="006A6CB5"/>
    <w:rsid w:val="006B70AF"/>
    <w:rsid w:val="006C3484"/>
    <w:rsid w:val="006C6E98"/>
    <w:rsid w:val="006D4A97"/>
    <w:rsid w:val="006E67D4"/>
    <w:rsid w:val="006E682A"/>
    <w:rsid w:val="006F2EB5"/>
    <w:rsid w:val="006F6EFB"/>
    <w:rsid w:val="007061AC"/>
    <w:rsid w:val="00715D5F"/>
    <w:rsid w:val="00722E39"/>
    <w:rsid w:val="0072371D"/>
    <w:rsid w:val="00731FDB"/>
    <w:rsid w:val="0073408C"/>
    <w:rsid w:val="007358F9"/>
    <w:rsid w:val="00736F55"/>
    <w:rsid w:val="00737377"/>
    <w:rsid w:val="00742CAC"/>
    <w:rsid w:val="00747FBB"/>
    <w:rsid w:val="00750833"/>
    <w:rsid w:val="0075403B"/>
    <w:rsid w:val="00755E5B"/>
    <w:rsid w:val="007620EA"/>
    <w:rsid w:val="007634AA"/>
    <w:rsid w:val="00766F40"/>
    <w:rsid w:val="00773CE2"/>
    <w:rsid w:val="0077553F"/>
    <w:rsid w:val="007764E3"/>
    <w:rsid w:val="00777A76"/>
    <w:rsid w:val="00782D71"/>
    <w:rsid w:val="00784FF8"/>
    <w:rsid w:val="007918E0"/>
    <w:rsid w:val="007954E9"/>
    <w:rsid w:val="007964A9"/>
    <w:rsid w:val="007A27DC"/>
    <w:rsid w:val="007A5CD9"/>
    <w:rsid w:val="007B11DD"/>
    <w:rsid w:val="007B13C6"/>
    <w:rsid w:val="007B359A"/>
    <w:rsid w:val="007C197E"/>
    <w:rsid w:val="007C41DD"/>
    <w:rsid w:val="007D197F"/>
    <w:rsid w:val="007D5530"/>
    <w:rsid w:val="007D57CC"/>
    <w:rsid w:val="007E0C63"/>
    <w:rsid w:val="007E0D25"/>
    <w:rsid w:val="007E582E"/>
    <w:rsid w:val="007F20AD"/>
    <w:rsid w:val="007F6F3B"/>
    <w:rsid w:val="00803E54"/>
    <w:rsid w:val="00812422"/>
    <w:rsid w:val="0081687B"/>
    <w:rsid w:val="0081781D"/>
    <w:rsid w:val="00832DA2"/>
    <w:rsid w:val="00837738"/>
    <w:rsid w:val="00837DD8"/>
    <w:rsid w:val="00853B93"/>
    <w:rsid w:val="00856CA6"/>
    <w:rsid w:val="00862787"/>
    <w:rsid w:val="0086565A"/>
    <w:rsid w:val="0087125E"/>
    <w:rsid w:val="008716B1"/>
    <w:rsid w:val="00881662"/>
    <w:rsid w:val="00881908"/>
    <w:rsid w:val="00896D6F"/>
    <w:rsid w:val="00896D7C"/>
    <w:rsid w:val="00897B47"/>
    <w:rsid w:val="008A24A1"/>
    <w:rsid w:val="008B0536"/>
    <w:rsid w:val="008C1137"/>
    <w:rsid w:val="008C24E1"/>
    <w:rsid w:val="008C28F3"/>
    <w:rsid w:val="008C2902"/>
    <w:rsid w:val="008D0BF4"/>
    <w:rsid w:val="008D10A0"/>
    <w:rsid w:val="008D42ED"/>
    <w:rsid w:val="008E12D3"/>
    <w:rsid w:val="008E3D06"/>
    <w:rsid w:val="008E40B3"/>
    <w:rsid w:val="008F144C"/>
    <w:rsid w:val="008F751B"/>
    <w:rsid w:val="00903A64"/>
    <w:rsid w:val="00904196"/>
    <w:rsid w:val="0090691E"/>
    <w:rsid w:val="00911574"/>
    <w:rsid w:val="0092548C"/>
    <w:rsid w:val="00931253"/>
    <w:rsid w:val="009325F6"/>
    <w:rsid w:val="00942282"/>
    <w:rsid w:val="0094286F"/>
    <w:rsid w:val="00946AAC"/>
    <w:rsid w:val="00955FD7"/>
    <w:rsid w:val="00967F34"/>
    <w:rsid w:val="0097676D"/>
    <w:rsid w:val="00985F0B"/>
    <w:rsid w:val="0098786B"/>
    <w:rsid w:val="009929D3"/>
    <w:rsid w:val="0099384E"/>
    <w:rsid w:val="00993CB5"/>
    <w:rsid w:val="00994358"/>
    <w:rsid w:val="00995B50"/>
    <w:rsid w:val="0099729F"/>
    <w:rsid w:val="00997ACE"/>
    <w:rsid w:val="009A0D30"/>
    <w:rsid w:val="009A468D"/>
    <w:rsid w:val="009B37E6"/>
    <w:rsid w:val="009C505A"/>
    <w:rsid w:val="009C61EB"/>
    <w:rsid w:val="009D3045"/>
    <w:rsid w:val="009D570C"/>
    <w:rsid w:val="009D63EB"/>
    <w:rsid w:val="009E1DF8"/>
    <w:rsid w:val="009E32E3"/>
    <w:rsid w:val="009F4EAD"/>
    <w:rsid w:val="00A00F4C"/>
    <w:rsid w:val="00A0573A"/>
    <w:rsid w:val="00A05840"/>
    <w:rsid w:val="00A11ADE"/>
    <w:rsid w:val="00A11F19"/>
    <w:rsid w:val="00A12358"/>
    <w:rsid w:val="00A1287F"/>
    <w:rsid w:val="00A12CF7"/>
    <w:rsid w:val="00A13B91"/>
    <w:rsid w:val="00A15872"/>
    <w:rsid w:val="00A208A6"/>
    <w:rsid w:val="00A20933"/>
    <w:rsid w:val="00A23347"/>
    <w:rsid w:val="00A2642A"/>
    <w:rsid w:val="00A30131"/>
    <w:rsid w:val="00A31EEF"/>
    <w:rsid w:val="00A346EA"/>
    <w:rsid w:val="00A36C55"/>
    <w:rsid w:val="00A40ADC"/>
    <w:rsid w:val="00A55615"/>
    <w:rsid w:val="00A57A16"/>
    <w:rsid w:val="00A6412C"/>
    <w:rsid w:val="00A67D60"/>
    <w:rsid w:val="00A7155C"/>
    <w:rsid w:val="00A73426"/>
    <w:rsid w:val="00A77231"/>
    <w:rsid w:val="00A772F0"/>
    <w:rsid w:val="00A77E99"/>
    <w:rsid w:val="00A80EEB"/>
    <w:rsid w:val="00A84241"/>
    <w:rsid w:val="00A85CB9"/>
    <w:rsid w:val="00A928E9"/>
    <w:rsid w:val="00A93BCB"/>
    <w:rsid w:val="00A96285"/>
    <w:rsid w:val="00AA32BB"/>
    <w:rsid w:val="00AB4B0D"/>
    <w:rsid w:val="00AB617B"/>
    <w:rsid w:val="00AB7C31"/>
    <w:rsid w:val="00AB7EB0"/>
    <w:rsid w:val="00AC1037"/>
    <w:rsid w:val="00AD1803"/>
    <w:rsid w:val="00AE02C6"/>
    <w:rsid w:val="00AE1B24"/>
    <w:rsid w:val="00AF2186"/>
    <w:rsid w:val="00AF7A37"/>
    <w:rsid w:val="00B00CEB"/>
    <w:rsid w:val="00B031D2"/>
    <w:rsid w:val="00B033C3"/>
    <w:rsid w:val="00B042CA"/>
    <w:rsid w:val="00B13341"/>
    <w:rsid w:val="00B203C9"/>
    <w:rsid w:val="00B25DBC"/>
    <w:rsid w:val="00B33A81"/>
    <w:rsid w:val="00B37608"/>
    <w:rsid w:val="00B56848"/>
    <w:rsid w:val="00B56C85"/>
    <w:rsid w:val="00B56CA6"/>
    <w:rsid w:val="00B57F0A"/>
    <w:rsid w:val="00B61CCD"/>
    <w:rsid w:val="00B64F4B"/>
    <w:rsid w:val="00B66917"/>
    <w:rsid w:val="00B70764"/>
    <w:rsid w:val="00B82213"/>
    <w:rsid w:val="00B90195"/>
    <w:rsid w:val="00B92B36"/>
    <w:rsid w:val="00B92CD8"/>
    <w:rsid w:val="00B949C9"/>
    <w:rsid w:val="00B9758C"/>
    <w:rsid w:val="00BA0C8B"/>
    <w:rsid w:val="00BA2443"/>
    <w:rsid w:val="00BA2672"/>
    <w:rsid w:val="00BA7C34"/>
    <w:rsid w:val="00BC0EA8"/>
    <w:rsid w:val="00BC1F28"/>
    <w:rsid w:val="00BC3C04"/>
    <w:rsid w:val="00BC6869"/>
    <w:rsid w:val="00BD56F5"/>
    <w:rsid w:val="00BD605B"/>
    <w:rsid w:val="00BD6157"/>
    <w:rsid w:val="00BD6A37"/>
    <w:rsid w:val="00BF27C6"/>
    <w:rsid w:val="00C01084"/>
    <w:rsid w:val="00C05B17"/>
    <w:rsid w:val="00C12453"/>
    <w:rsid w:val="00C14AD7"/>
    <w:rsid w:val="00C14B1E"/>
    <w:rsid w:val="00C16172"/>
    <w:rsid w:val="00C258BD"/>
    <w:rsid w:val="00C3107E"/>
    <w:rsid w:val="00C3527A"/>
    <w:rsid w:val="00C3604A"/>
    <w:rsid w:val="00C44C26"/>
    <w:rsid w:val="00C46C7A"/>
    <w:rsid w:val="00C4758A"/>
    <w:rsid w:val="00C6316F"/>
    <w:rsid w:val="00C63592"/>
    <w:rsid w:val="00C64507"/>
    <w:rsid w:val="00C64D0E"/>
    <w:rsid w:val="00C65096"/>
    <w:rsid w:val="00C67895"/>
    <w:rsid w:val="00C878EC"/>
    <w:rsid w:val="00C97AFC"/>
    <w:rsid w:val="00CA1F4B"/>
    <w:rsid w:val="00CA7205"/>
    <w:rsid w:val="00CA7F85"/>
    <w:rsid w:val="00CC0B66"/>
    <w:rsid w:val="00CC3D59"/>
    <w:rsid w:val="00CD1672"/>
    <w:rsid w:val="00CD4D7F"/>
    <w:rsid w:val="00CD79A9"/>
    <w:rsid w:val="00CE1388"/>
    <w:rsid w:val="00CE3BFB"/>
    <w:rsid w:val="00CF0391"/>
    <w:rsid w:val="00D0294A"/>
    <w:rsid w:val="00D044DB"/>
    <w:rsid w:val="00D046BC"/>
    <w:rsid w:val="00D15680"/>
    <w:rsid w:val="00D162BF"/>
    <w:rsid w:val="00D17CEF"/>
    <w:rsid w:val="00D2074F"/>
    <w:rsid w:val="00D221C5"/>
    <w:rsid w:val="00D2531D"/>
    <w:rsid w:val="00D70848"/>
    <w:rsid w:val="00D72BFA"/>
    <w:rsid w:val="00D75203"/>
    <w:rsid w:val="00D77BAD"/>
    <w:rsid w:val="00D77DB6"/>
    <w:rsid w:val="00D81D2D"/>
    <w:rsid w:val="00D81D45"/>
    <w:rsid w:val="00D869B1"/>
    <w:rsid w:val="00D90731"/>
    <w:rsid w:val="00D9220F"/>
    <w:rsid w:val="00D927FA"/>
    <w:rsid w:val="00D933DC"/>
    <w:rsid w:val="00DA165A"/>
    <w:rsid w:val="00DA5F75"/>
    <w:rsid w:val="00DA68F3"/>
    <w:rsid w:val="00DA7686"/>
    <w:rsid w:val="00DB026E"/>
    <w:rsid w:val="00DB6322"/>
    <w:rsid w:val="00DD3134"/>
    <w:rsid w:val="00DD4609"/>
    <w:rsid w:val="00DD7D19"/>
    <w:rsid w:val="00DF12F5"/>
    <w:rsid w:val="00DF161F"/>
    <w:rsid w:val="00DF2434"/>
    <w:rsid w:val="00E10DF6"/>
    <w:rsid w:val="00E1149E"/>
    <w:rsid w:val="00E13AF3"/>
    <w:rsid w:val="00E204B3"/>
    <w:rsid w:val="00E271FE"/>
    <w:rsid w:val="00E31794"/>
    <w:rsid w:val="00E32332"/>
    <w:rsid w:val="00E32BF0"/>
    <w:rsid w:val="00E35362"/>
    <w:rsid w:val="00E4645C"/>
    <w:rsid w:val="00E5062E"/>
    <w:rsid w:val="00E567AE"/>
    <w:rsid w:val="00E64337"/>
    <w:rsid w:val="00E64D44"/>
    <w:rsid w:val="00E803C1"/>
    <w:rsid w:val="00E96835"/>
    <w:rsid w:val="00E9717C"/>
    <w:rsid w:val="00E9751A"/>
    <w:rsid w:val="00EA1FC9"/>
    <w:rsid w:val="00EA3527"/>
    <w:rsid w:val="00EA7626"/>
    <w:rsid w:val="00EA7CC0"/>
    <w:rsid w:val="00EA7FBE"/>
    <w:rsid w:val="00EB0261"/>
    <w:rsid w:val="00EB763F"/>
    <w:rsid w:val="00EC659E"/>
    <w:rsid w:val="00ED245E"/>
    <w:rsid w:val="00ED377C"/>
    <w:rsid w:val="00ED55AA"/>
    <w:rsid w:val="00ED78E4"/>
    <w:rsid w:val="00ED7FEF"/>
    <w:rsid w:val="00EE6A9F"/>
    <w:rsid w:val="00EE6B33"/>
    <w:rsid w:val="00EF1568"/>
    <w:rsid w:val="00EF1F8B"/>
    <w:rsid w:val="00EF61B7"/>
    <w:rsid w:val="00F002BE"/>
    <w:rsid w:val="00F01C60"/>
    <w:rsid w:val="00F020C0"/>
    <w:rsid w:val="00F106BF"/>
    <w:rsid w:val="00F12699"/>
    <w:rsid w:val="00F20B24"/>
    <w:rsid w:val="00F2218B"/>
    <w:rsid w:val="00F27DFD"/>
    <w:rsid w:val="00F312B5"/>
    <w:rsid w:val="00F342B2"/>
    <w:rsid w:val="00F346B5"/>
    <w:rsid w:val="00F35B77"/>
    <w:rsid w:val="00F44C2C"/>
    <w:rsid w:val="00F47C13"/>
    <w:rsid w:val="00F50242"/>
    <w:rsid w:val="00F54D9F"/>
    <w:rsid w:val="00F57C7A"/>
    <w:rsid w:val="00F63399"/>
    <w:rsid w:val="00F656E5"/>
    <w:rsid w:val="00F672A8"/>
    <w:rsid w:val="00F71D78"/>
    <w:rsid w:val="00F77F1A"/>
    <w:rsid w:val="00F87962"/>
    <w:rsid w:val="00F9105E"/>
    <w:rsid w:val="00F94414"/>
    <w:rsid w:val="00FA24B3"/>
    <w:rsid w:val="00FA3D91"/>
    <w:rsid w:val="00FA6897"/>
    <w:rsid w:val="00FA6E87"/>
    <w:rsid w:val="00FB50B0"/>
    <w:rsid w:val="00FB75D4"/>
    <w:rsid w:val="00FC20EA"/>
    <w:rsid w:val="00FD20DE"/>
    <w:rsid w:val="00FE139B"/>
    <w:rsid w:val="00FE1A27"/>
    <w:rsid w:val="00FE1E6E"/>
    <w:rsid w:val="00FE56BB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DF788"/>
  <w15:docId w15:val="{D49485BC-53AC-4A58-B2CB-CA6ED4D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97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35B97"/>
    <w:pPr>
      <w:keepNext/>
      <w:numPr>
        <w:numId w:val="1"/>
      </w:numPr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35B97"/>
    <w:pPr>
      <w:keepNext/>
      <w:numPr>
        <w:ilvl w:val="1"/>
        <w:numId w:val="1"/>
      </w:numPr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35B97"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635B9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635B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5B9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635B9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Cs/>
      <w:sz w:val="24"/>
    </w:rPr>
  </w:style>
  <w:style w:type="paragraph" w:styleId="Heading8">
    <w:name w:val="heading 8"/>
    <w:basedOn w:val="Normal"/>
    <w:next w:val="Normal"/>
    <w:qFormat/>
    <w:rsid w:val="00635B9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35B97"/>
    <w:pPr>
      <w:numPr>
        <w:ilvl w:val="8"/>
        <w:numId w:val="1"/>
      </w:numPr>
      <w:spacing w:before="240" w:after="6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3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5B97"/>
  </w:style>
  <w:style w:type="paragraph" w:styleId="BodyText">
    <w:name w:val="Body Text"/>
    <w:basedOn w:val="Normal"/>
    <w:rsid w:val="00635B97"/>
    <w:pPr>
      <w:jc w:val="both"/>
    </w:pPr>
    <w:rPr>
      <w:bCs/>
      <w:szCs w:val="20"/>
    </w:rPr>
  </w:style>
  <w:style w:type="paragraph" w:styleId="BodyText2">
    <w:name w:val="Body Text 2"/>
    <w:basedOn w:val="Normal"/>
    <w:rsid w:val="00635B97"/>
    <w:pPr>
      <w:jc w:val="both"/>
    </w:pPr>
    <w:rPr>
      <w:bCs/>
      <w:i/>
      <w:iCs/>
      <w:szCs w:val="20"/>
    </w:rPr>
  </w:style>
  <w:style w:type="paragraph" w:styleId="BodyText3">
    <w:name w:val="Body Text 3"/>
    <w:basedOn w:val="Normal"/>
    <w:rsid w:val="00635B97"/>
    <w:pPr>
      <w:jc w:val="both"/>
    </w:pPr>
    <w:rPr>
      <w:color w:val="FF0000"/>
      <w:lang w:val="fr-BE"/>
    </w:rPr>
  </w:style>
  <w:style w:type="character" w:styleId="Hyperlink">
    <w:name w:val="Hyperlink"/>
    <w:uiPriority w:val="99"/>
    <w:rsid w:val="00635B97"/>
    <w:rPr>
      <w:color w:val="0000FF"/>
      <w:u w:val="single"/>
    </w:rPr>
  </w:style>
  <w:style w:type="paragraph" w:customStyle="1" w:styleId="Gewonetekst">
    <w:name w:val="Gewone tekst"/>
    <w:basedOn w:val="Normal"/>
    <w:rsid w:val="00635B97"/>
    <w:pPr>
      <w:spacing w:after="120"/>
    </w:pPr>
    <w:rPr>
      <w:rFonts w:ascii="Times New Roman" w:hAnsi="Times New Roman"/>
      <w:szCs w:val="20"/>
      <w:lang w:val="nl-NL" w:eastAsia="nl-NL"/>
    </w:rPr>
  </w:style>
  <w:style w:type="paragraph" w:customStyle="1" w:styleId="Text">
    <w:name w:val="Text"/>
    <w:basedOn w:val="Normal"/>
    <w:rsid w:val="00635B97"/>
    <w:pPr>
      <w:spacing w:after="120"/>
      <w:jc w:val="both"/>
    </w:pPr>
    <w:rPr>
      <w:rFonts w:ascii="Comic Sans MS" w:hAnsi="Comic Sans MS"/>
      <w:color w:val="000080"/>
      <w:szCs w:val="20"/>
      <w:lang w:val="nl-NL" w:eastAsia="nl-NL"/>
    </w:rPr>
  </w:style>
  <w:style w:type="character" w:styleId="CommentReference">
    <w:name w:val="annotation reference"/>
    <w:semiHidden/>
    <w:rsid w:val="001902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023C"/>
    <w:rPr>
      <w:szCs w:val="20"/>
    </w:rPr>
  </w:style>
  <w:style w:type="table" w:styleId="TableGrid">
    <w:name w:val="Table Grid"/>
    <w:basedOn w:val="TableNormal"/>
    <w:rsid w:val="002F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5B9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5B1D"/>
    <w:pPr>
      <w:spacing w:after="100"/>
    </w:pPr>
  </w:style>
  <w:style w:type="character" w:customStyle="1" w:styleId="FooterChar">
    <w:name w:val="Footer Char"/>
    <w:link w:val="Footer"/>
    <w:rsid w:val="00D2074F"/>
    <w:rPr>
      <w:rFonts w:ascii="Arial" w:hAnsi="Arial"/>
      <w:szCs w:val="24"/>
      <w:lang w:val="fr-FR" w:eastAsia="fr-FR"/>
    </w:rPr>
  </w:style>
  <w:style w:type="character" w:styleId="FollowedHyperlink">
    <w:name w:val="FollowedHyperlink"/>
    <w:uiPriority w:val="99"/>
    <w:semiHidden/>
    <w:unhideWhenUsed/>
    <w:rsid w:val="004C50D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42157"/>
    <w:rPr>
      <w:rFonts w:ascii="Arial" w:hAnsi="Arial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57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72"/>
    <w:qFormat/>
    <w:rsid w:val="001548D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355A1"/>
    <w:pPr>
      <w:spacing w:after="100"/>
      <w:ind w:left="200"/>
    </w:pPr>
  </w:style>
  <w:style w:type="character" w:customStyle="1" w:styleId="hps">
    <w:name w:val="hps"/>
    <w:basedOn w:val="DefaultParagraphFont"/>
    <w:rsid w:val="00993CB5"/>
  </w:style>
  <w:style w:type="paragraph" w:customStyle="1" w:styleId="Default">
    <w:name w:val="Default"/>
    <w:rsid w:val="00B042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20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.naturalsciences.be/f/27c50ec5b919420f818b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are.naturalsciences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4997-3260-4DBF-8594-93C6305F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P04</vt:lpstr>
      <vt:lpstr>P04</vt:lpstr>
      <vt:lpstr>P04</vt:lpstr>
    </vt:vector>
  </TitlesOfParts>
  <Company>BCCM</Company>
  <LinksUpToDate>false</LinksUpToDate>
  <CharactersWithSpaces>10278</CharactersWithSpaces>
  <SharedDoc>false</SharedDoc>
  <HLinks>
    <vt:vector size="84" baseType="variant">
      <vt:variant>
        <vt:i4>3538984</vt:i4>
      </vt:variant>
      <vt:variant>
        <vt:i4>54</vt:i4>
      </vt:variant>
      <vt:variant>
        <vt:i4>0</vt:i4>
      </vt:variant>
      <vt:variant>
        <vt:i4>5</vt:i4>
      </vt:variant>
      <vt:variant>
        <vt:lpwstr>../../../../../3100 Planning voor identificatie van gevaren, risicobeoordeling en risicobeheersing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  <vt:variant>
        <vt:i4>393285</vt:i4>
      </vt:variant>
      <vt:variant>
        <vt:i4>36</vt:i4>
      </vt:variant>
      <vt:variant>
        <vt:i4>0</vt:i4>
      </vt:variant>
      <vt:variant>
        <vt:i4>5</vt:i4>
      </vt:variant>
      <vt:variant>
        <vt:lpwstr>http://intranet/nl/documents/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https://docs.google.com/forms/d/18NMJ13avm9F7hkwEMHNLgzp3F007AlR39MPl7F--pKc/viewform</vt:lpwstr>
      </vt:variant>
      <vt:variant>
        <vt:lpwstr/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_Toc377647452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_Toc377647451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_Toc377647450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_Toc377647449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_Toc377647448</vt:lpwstr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https://share.naturalsciences.be/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</dc:title>
  <dc:subject>Maîtrise des documents</dc:subject>
  <dc:creator>Olivier Detongre</dc:creator>
  <cp:lastModifiedBy>Thierry Leduc</cp:lastModifiedBy>
  <cp:revision>2</cp:revision>
  <cp:lastPrinted>2014-08-25T12:03:00Z</cp:lastPrinted>
  <dcterms:created xsi:type="dcterms:W3CDTF">2018-09-12T12:54:00Z</dcterms:created>
  <dcterms:modified xsi:type="dcterms:W3CDTF">2018-09-12T12:54:00Z</dcterms:modified>
  <cp:category>Procédure</cp:category>
</cp:coreProperties>
</file>